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EA" w:rsidRDefault="00007AEA" w:rsidP="00606198">
      <w:pPr>
        <w:spacing w:line="360" w:lineRule="auto"/>
        <w:rPr>
          <w:rFonts w:ascii="Arial" w:hAnsi="Arial" w:cs="Arial"/>
          <w:sz w:val="24"/>
          <w:szCs w:val="24"/>
        </w:rPr>
      </w:pPr>
      <w:r w:rsidRPr="00007AEA">
        <w:rPr>
          <w:rFonts w:ascii="Arial" w:hAnsi="Arial" w:cs="Arial"/>
          <w:sz w:val="24"/>
          <w:szCs w:val="24"/>
        </w:rPr>
        <w:t>RESUMEN</w:t>
      </w:r>
    </w:p>
    <w:p w:rsidR="00BC55CB" w:rsidRDefault="00007AEA" w:rsidP="00BC55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Introducción</w:t>
      </w:r>
      <w:r w:rsidR="00D3338F">
        <w:rPr>
          <w:rFonts w:ascii="Arial" w:hAnsi="Arial" w:cs="Arial"/>
          <w:sz w:val="24"/>
          <w:szCs w:val="24"/>
        </w:rPr>
        <w:t>: L</w:t>
      </w:r>
      <w:r w:rsidR="00D3338F" w:rsidRPr="00D3338F">
        <w:rPr>
          <w:rFonts w:ascii="Arial" w:hAnsi="Arial" w:cs="Arial"/>
          <w:sz w:val="24"/>
          <w:szCs w:val="24"/>
        </w:rPr>
        <w:t xml:space="preserve">a asistencia </w:t>
      </w:r>
      <w:r w:rsidR="00D3338F">
        <w:rPr>
          <w:rFonts w:ascii="Arial" w:hAnsi="Arial" w:cs="Arial"/>
          <w:sz w:val="24"/>
          <w:szCs w:val="24"/>
        </w:rPr>
        <w:t>a</w:t>
      </w:r>
      <w:r w:rsidR="00D3338F" w:rsidRPr="00D3338F">
        <w:rPr>
          <w:rFonts w:ascii="Arial" w:hAnsi="Arial" w:cs="Arial"/>
          <w:sz w:val="24"/>
          <w:szCs w:val="24"/>
        </w:rPr>
        <w:t xml:space="preserve"> los pacientes crónicos complejos ocupa gran parte de </w:t>
      </w:r>
      <w:r w:rsidR="00D3338F">
        <w:rPr>
          <w:rFonts w:ascii="Arial" w:hAnsi="Arial" w:cs="Arial"/>
          <w:sz w:val="24"/>
          <w:szCs w:val="24"/>
        </w:rPr>
        <w:t xml:space="preserve">la </w:t>
      </w:r>
      <w:r w:rsidR="00D3338F" w:rsidRPr="00D3338F">
        <w:rPr>
          <w:rFonts w:ascii="Arial" w:hAnsi="Arial" w:cs="Arial"/>
          <w:sz w:val="24"/>
          <w:szCs w:val="24"/>
        </w:rPr>
        <w:t>actividad asistencial</w:t>
      </w:r>
      <w:r w:rsidR="00D3338F">
        <w:rPr>
          <w:rFonts w:ascii="Arial" w:hAnsi="Arial" w:cs="Arial"/>
          <w:sz w:val="24"/>
          <w:szCs w:val="24"/>
        </w:rPr>
        <w:t xml:space="preserve"> de las HAD</w:t>
      </w:r>
      <w:r w:rsidR="00D3338F" w:rsidRPr="00D3338F">
        <w:rPr>
          <w:rFonts w:ascii="Arial" w:hAnsi="Arial" w:cs="Arial"/>
          <w:sz w:val="24"/>
          <w:szCs w:val="24"/>
        </w:rPr>
        <w:t xml:space="preserve">, en </w:t>
      </w:r>
      <w:r w:rsidR="00D3338F">
        <w:rPr>
          <w:rFonts w:ascii="Arial" w:hAnsi="Arial" w:cs="Arial"/>
          <w:sz w:val="24"/>
          <w:szCs w:val="24"/>
        </w:rPr>
        <w:t xml:space="preserve">los que son </w:t>
      </w:r>
      <w:r w:rsidR="00D3338F" w:rsidRPr="00D3338F">
        <w:rPr>
          <w:rFonts w:ascii="Arial" w:hAnsi="Arial" w:cs="Arial"/>
          <w:sz w:val="24"/>
          <w:szCs w:val="24"/>
        </w:rPr>
        <w:t>frecuentes los cuadros de anemia crónica</w:t>
      </w:r>
      <w:r w:rsidR="00D3338F">
        <w:rPr>
          <w:rFonts w:ascii="Arial" w:hAnsi="Arial" w:cs="Arial"/>
          <w:sz w:val="24"/>
          <w:szCs w:val="24"/>
        </w:rPr>
        <w:t xml:space="preserve"> que precisan ocasionalmente</w:t>
      </w:r>
      <w:r w:rsidR="00D3338F" w:rsidRPr="00D3338F">
        <w:rPr>
          <w:rFonts w:ascii="Arial" w:hAnsi="Arial" w:cs="Arial"/>
          <w:sz w:val="24"/>
          <w:szCs w:val="24"/>
        </w:rPr>
        <w:t xml:space="preserve"> transfusiones</w:t>
      </w:r>
      <w:r w:rsidR="00D3338F">
        <w:rPr>
          <w:rFonts w:ascii="Arial" w:hAnsi="Arial" w:cs="Arial"/>
          <w:sz w:val="24"/>
          <w:szCs w:val="24"/>
        </w:rPr>
        <w:t xml:space="preserve"> por clínica secundaria al</w:t>
      </w:r>
      <w:r w:rsidR="00D3338F" w:rsidRPr="00D3338F">
        <w:rPr>
          <w:rFonts w:ascii="Arial" w:hAnsi="Arial" w:cs="Arial"/>
          <w:sz w:val="24"/>
          <w:szCs w:val="24"/>
        </w:rPr>
        <w:t xml:space="preserve"> déficit </w:t>
      </w:r>
      <w:r w:rsidR="00BC55CB">
        <w:rPr>
          <w:rFonts w:ascii="Arial" w:hAnsi="Arial" w:cs="Arial"/>
          <w:sz w:val="24"/>
          <w:szCs w:val="24"/>
        </w:rPr>
        <w:t>de</w:t>
      </w:r>
      <w:r w:rsidR="00D3338F" w:rsidRPr="00D3338F">
        <w:rPr>
          <w:rFonts w:ascii="Arial" w:hAnsi="Arial" w:cs="Arial"/>
          <w:sz w:val="24"/>
          <w:szCs w:val="24"/>
        </w:rPr>
        <w:t xml:space="preserve"> la capacidad de oxigenación de los tejidos por falta de aporte. </w:t>
      </w:r>
    </w:p>
    <w:p w:rsidR="00BC55CB" w:rsidRDefault="00007AEA" w:rsidP="00BC55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</w:t>
      </w:r>
      <w:r w:rsidR="00BC55CB">
        <w:rPr>
          <w:rFonts w:ascii="Arial" w:hAnsi="Arial" w:cs="Arial"/>
          <w:sz w:val="24"/>
          <w:szCs w:val="24"/>
        </w:rPr>
        <w:t xml:space="preserve">: Conocer la prevalencia de transfusiones y las características de los pacientes en la HAD del Hospital General Universitario de Alicante. </w:t>
      </w:r>
    </w:p>
    <w:p w:rsidR="00007AEA" w:rsidRDefault="00007AEA" w:rsidP="00BC55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 y Método</w:t>
      </w:r>
      <w:r w:rsidR="00BC55CB">
        <w:rPr>
          <w:rFonts w:ascii="Arial" w:hAnsi="Arial" w:cs="Arial"/>
          <w:sz w:val="24"/>
          <w:szCs w:val="24"/>
        </w:rPr>
        <w:t>: Estudio descriptivo</w:t>
      </w:r>
      <w:r w:rsidR="00BC55CB" w:rsidRPr="00BC55CB">
        <w:t xml:space="preserve"> </w:t>
      </w:r>
      <w:r w:rsidR="00BC55CB" w:rsidRPr="00BC55CB">
        <w:rPr>
          <w:rFonts w:ascii="Arial" w:hAnsi="Arial" w:cs="Arial"/>
          <w:sz w:val="24"/>
          <w:szCs w:val="24"/>
        </w:rPr>
        <w:t>transversal de los pacientes</w:t>
      </w:r>
      <w:r w:rsidR="00BC55CB">
        <w:rPr>
          <w:rFonts w:ascii="Arial" w:hAnsi="Arial" w:cs="Arial"/>
          <w:sz w:val="24"/>
          <w:szCs w:val="24"/>
        </w:rPr>
        <w:t xml:space="preserve"> </w:t>
      </w:r>
      <w:r w:rsidR="00BC55CB" w:rsidRPr="00BC55CB">
        <w:rPr>
          <w:rFonts w:ascii="Arial" w:hAnsi="Arial" w:cs="Arial"/>
          <w:sz w:val="24"/>
          <w:szCs w:val="24"/>
        </w:rPr>
        <w:t>transfundidos en la Unidad de Hospitalización a Domicilio del Hospital Universitario General de Alicante desde el 1 de Octubre de 2016 hasta el 31 de marzo de 2017.</w:t>
      </w:r>
    </w:p>
    <w:p w:rsidR="00007AEA" w:rsidRDefault="00007AEA" w:rsidP="00BC55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Resultados</w:t>
      </w:r>
      <w:r w:rsidR="00BC55CB">
        <w:rPr>
          <w:rFonts w:ascii="Arial" w:hAnsi="Arial" w:cs="Arial"/>
          <w:sz w:val="24"/>
          <w:szCs w:val="24"/>
        </w:rPr>
        <w:t xml:space="preserve">: </w:t>
      </w:r>
      <w:r w:rsidR="00BC55CB" w:rsidRPr="00BC55CB">
        <w:rPr>
          <w:rFonts w:ascii="Arial" w:hAnsi="Arial" w:cs="Arial"/>
          <w:sz w:val="24"/>
          <w:szCs w:val="24"/>
        </w:rPr>
        <w:t>Se realiza</w:t>
      </w:r>
      <w:r w:rsidR="00BC55CB">
        <w:rPr>
          <w:rFonts w:ascii="Arial" w:hAnsi="Arial" w:cs="Arial"/>
          <w:sz w:val="24"/>
          <w:szCs w:val="24"/>
        </w:rPr>
        <w:t>ron</w:t>
      </w:r>
      <w:r w:rsidR="00BC55CB" w:rsidRPr="00BC55CB">
        <w:rPr>
          <w:rFonts w:ascii="Arial" w:hAnsi="Arial" w:cs="Arial"/>
          <w:sz w:val="24"/>
          <w:szCs w:val="24"/>
        </w:rPr>
        <w:t xml:space="preserve"> 136 transfusiones a 52 pacientes con una mediana de 82 años IIQ [68-88] de los que 53,8% eran varones.</w:t>
      </w:r>
      <w:r w:rsidR="00BC55CB">
        <w:rPr>
          <w:rFonts w:ascii="Arial" w:hAnsi="Arial" w:cs="Arial"/>
          <w:sz w:val="24"/>
          <w:szCs w:val="24"/>
        </w:rPr>
        <w:t xml:space="preserve"> Fueron mayoritariamente paliativos. La </w:t>
      </w:r>
      <w:r w:rsidR="00BC55CB" w:rsidRPr="00BC55CB">
        <w:rPr>
          <w:rFonts w:ascii="Arial" w:hAnsi="Arial" w:cs="Arial"/>
          <w:sz w:val="24"/>
          <w:szCs w:val="24"/>
        </w:rPr>
        <w:t>Hemoglobina media con la que se transf</w:t>
      </w:r>
      <w:r w:rsidR="00BC55CB">
        <w:rPr>
          <w:rFonts w:ascii="Arial" w:hAnsi="Arial" w:cs="Arial"/>
          <w:sz w:val="24"/>
          <w:szCs w:val="24"/>
        </w:rPr>
        <w:t>undieron fue de 7,8 g/dl ± 0,9 y t</w:t>
      </w:r>
      <w:r w:rsidR="00BC55CB" w:rsidRPr="00BC55CB">
        <w:rPr>
          <w:rFonts w:ascii="Arial" w:hAnsi="Arial" w:cs="Arial"/>
          <w:sz w:val="24"/>
          <w:szCs w:val="24"/>
        </w:rPr>
        <w:t>odos presentaron sintomatología</w:t>
      </w:r>
      <w:r w:rsidR="00BC55CB">
        <w:rPr>
          <w:rFonts w:ascii="Arial" w:hAnsi="Arial" w:cs="Arial"/>
          <w:sz w:val="24"/>
          <w:szCs w:val="24"/>
        </w:rPr>
        <w:t xml:space="preserve">. </w:t>
      </w:r>
      <w:r w:rsidR="00BC55CB" w:rsidRPr="00BC55CB">
        <w:rPr>
          <w:rFonts w:ascii="Arial" w:hAnsi="Arial" w:cs="Arial"/>
          <w:sz w:val="24"/>
          <w:szCs w:val="24"/>
        </w:rPr>
        <w:t xml:space="preserve">No se registró ningún tipo de reacción adversa. El grado de satisfacción de los pacientes y familiares fue de </w:t>
      </w:r>
      <w:r w:rsidR="00BC55CB">
        <w:rPr>
          <w:rFonts w:ascii="Arial" w:hAnsi="Arial" w:cs="Arial"/>
          <w:sz w:val="24"/>
          <w:szCs w:val="24"/>
        </w:rPr>
        <w:t>elevado.</w:t>
      </w:r>
    </w:p>
    <w:p w:rsidR="00007AEA" w:rsidRDefault="00BC55CB" w:rsidP="00BC55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Conclusiones:</w:t>
      </w:r>
      <w:r w:rsidRPr="00BC55CB">
        <w:t xml:space="preserve"> </w:t>
      </w:r>
      <w:r w:rsidRPr="00BC55CB">
        <w:rPr>
          <w:rFonts w:ascii="Arial" w:hAnsi="Arial" w:cs="Arial"/>
          <w:sz w:val="24"/>
          <w:szCs w:val="24"/>
        </w:rPr>
        <w:t>Las transfusiones han sido un procedimiento seguro en el domicilio del paciente.</w:t>
      </w:r>
      <w:r w:rsidR="00B53483">
        <w:rPr>
          <w:rFonts w:ascii="Arial" w:hAnsi="Arial" w:cs="Arial"/>
          <w:sz w:val="24"/>
          <w:szCs w:val="24"/>
        </w:rPr>
        <w:t xml:space="preserve"> </w:t>
      </w:r>
      <w:r w:rsidRPr="00BC55CB">
        <w:rPr>
          <w:rFonts w:ascii="Arial" w:hAnsi="Arial" w:cs="Arial"/>
          <w:sz w:val="24"/>
          <w:szCs w:val="24"/>
        </w:rPr>
        <w:t>La mayor parte de los pacientes que han recibido transfusiones eran paliativos.</w:t>
      </w:r>
      <w:r w:rsidR="00B53483">
        <w:rPr>
          <w:rFonts w:ascii="Arial" w:hAnsi="Arial" w:cs="Arial"/>
          <w:sz w:val="24"/>
          <w:szCs w:val="24"/>
        </w:rPr>
        <w:t xml:space="preserve"> </w:t>
      </w:r>
      <w:r w:rsidRPr="00BC55CB">
        <w:rPr>
          <w:rFonts w:ascii="Arial" w:hAnsi="Arial" w:cs="Arial"/>
          <w:sz w:val="24"/>
          <w:szCs w:val="24"/>
        </w:rPr>
        <w:t>Todas las transfusiones realizadas estaban indicadas analítica y clínicamente.</w:t>
      </w:r>
      <w:r w:rsidR="00B53483">
        <w:rPr>
          <w:rFonts w:ascii="Arial" w:hAnsi="Arial" w:cs="Arial"/>
          <w:sz w:val="24"/>
          <w:szCs w:val="24"/>
        </w:rPr>
        <w:t xml:space="preserve"> </w:t>
      </w:r>
      <w:r w:rsidRPr="00BC55CB">
        <w:rPr>
          <w:rFonts w:ascii="Arial" w:hAnsi="Arial" w:cs="Arial"/>
          <w:sz w:val="24"/>
          <w:szCs w:val="24"/>
        </w:rPr>
        <w:t>El elevado grado de satisfacción de pacientes y familiares hace inferir que se está contribuyendo a mejorar la calidad de vida.</w:t>
      </w:r>
    </w:p>
    <w:p w:rsidR="00007AEA" w:rsidRPr="00041390" w:rsidRDefault="00007AEA" w:rsidP="00BC55CB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Palabras Clave: </w:t>
      </w:r>
      <w:r w:rsidRPr="00007AEA">
        <w:rPr>
          <w:rFonts w:ascii="Arial" w:hAnsi="Arial" w:cs="Arial"/>
          <w:sz w:val="24"/>
          <w:szCs w:val="24"/>
        </w:rPr>
        <w:t>Servicios de Atención a Domicilio Provisto por Hospital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41390">
        <w:rPr>
          <w:rFonts w:ascii="Arial" w:hAnsi="Arial" w:cs="Arial"/>
          <w:sz w:val="24"/>
          <w:szCs w:val="24"/>
          <w:lang w:val="en-US"/>
        </w:rPr>
        <w:t>Transfusión</w:t>
      </w:r>
      <w:proofErr w:type="spellEnd"/>
      <w:r w:rsidRPr="0004139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41390">
        <w:rPr>
          <w:rFonts w:ascii="Arial" w:hAnsi="Arial" w:cs="Arial"/>
          <w:sz w:val="24"/>
          <w:szCs w:val="24"/>
          <w:lang w:val="en-US"/>
        </w:rPr>
        <w:t>Sanguínea</w:t>
      </w:r>
      <w:proofErr w:type="spellEnd"/>
      <w:r w:rsidR="00606198" w:rsidRPr="00041390">
        <w:rPr>
          <w:rFonts w:ascii="Arial" w:hAnsi="Arial" w:cs="Arial"/>
          <w:sz w:val="24"/>
          <w:szCs w:val="24"/>
          <w:lang w:val="en-US"/>
        </w:rPr>
        <w:t>. Anemia.</w:t>
      </w:r>
    </w:p>
    <w:p w:rsidR="00BC55CB" w:rsidRPr="00041390" w:rsidRDefault="00BC55CB" w:rsidP="0060619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B53483" w:rsidRPr="00041390" w:rsidRDefault="00B53483" w:rsidP="0060619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B53483" w:rsidRPr="00041390" w:rsidRDefault="00B53483" w:rsidP="0060619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B53483" w:rsidRPr="00041390" w:rsidRDefault="00B53483" w:rsidP="0060619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B53483" w:rsidRDefault="00B53483" w:rsidP="00B53483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B53483" w:rsidRDefault="00B53483" w:rsidP="00B53483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007AEA" w:rsidRDefault="00007AEA" w:rsidP="00B53483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53483">
        <w:rPr>
          <w:rFonts w:ascii="Arial" w:hAnsi="Arial" w:cs="Arial"/>
          <w:sz w:val="24"/>
          <w:szCs w:val="24"/>
          <w:lang w:val="en-US"/>
        </w:rPr>
        <w:lastRenderedPageBreak/>
        <w:t>A</w:t>
      </w:r>
      <w:r w:rsidRPr="00567596">
        <w:rPr>
          <w:rFonts w:ascii="Arial" w:hAnsi="Arial" w:cs="Arial"/>
          <w:sz w:val="24"/>
          <w:szCs w:val="24"/>
          <w:lang w:val="en-US"/>
        </w:rPr>
        <w:t>BSTRACT</w:t>
      </w:r>
    </w:p>
    <w:p w:rsidR="00B53483" w:rsidRDefault="00B53483" w:rsidP="00B53483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B53483" w:rsidRDefault="00B53483" w:rsidP="00B5348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53483">
        <w:rPr>
          <w:rFonts w:ascii="Arial" w:hAnsi="Arial" w:cs="Arial"/>
          <w:sz w:val="24"/>
          <w:szCs w:val="24"/>
          <w:lang w:val="en-US"/>
        </w:rPr>
        <w:t xml:space="preserve">Introduction: Assistance of complex chronic patients occupies much of the health care activity of </w:t>
      </w:r>
      <w:r>
        <w:rPr>
          <w:rFonts w:ascii="Arial" w:hAnsi="Arial" w:cs="Arial"/>
          <w:sz w:val="24"/>
          <w:szCs w:val="24"/>
          <w:lang w:val="en-US"/>
        </w:rPr>
        <w:t xml:space="preserve">home care hospital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</w:t>
      </w:r>
      <w:r w:rsidRPr="00B53483">
        <w:rPr>
          <w:rFonts w:ascii="Arial" w:hAnsi="Arial" w:cs="Arial"/>
          <w:sz w:val="24"/>
          <w:szCs w:val="24"/>
          <w:lang w:val="en-US"/>
        </w:rPr>
        <w:t>assed</w:t>
      </w:r>
      <w:proofErr w:type="spellEnd"/>
      <w:r w:rsidRPr="00B53483">
        <w:rPr>
          <w:rFonts w:ascii="Arial" w:hAnsi="Arial" w:cs="Arial"/>
          <w:sz w:val="24"/>
          <w:szCs w:val="24"/>
          <w:lang w:val="en-US"/>
        </w:rPr>
        <w:t xml:space="preserve"> (HCHB)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B53483">
        <w:rPr>
          <w:rFonts w:ascii="Arial" w:hAnsi="Arial" w:cs="Arial"/>
          <w:sz w:val="24"/>
          <w:szCs w:val="24"/>
          <w:lang w:val="en-US"/>
        </w:rPr>
        <w:t>The chronic anemias are frequent as a secondary clinic picture due to the deficit of the tissues oxygenation capacity for lack of contribution.</w:t>
      </w:r>
    </w:p>
    <w:p w:rsidR="00B53483" w:rsidRPr="00B53483" w:rsidRDefault="00B53483" w:rsidP="00B5348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53483" w:rsidRDefault="00B53483" w:rsidP="00B5348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Aim</w:t>
      </w:r>
      <w:r w:rsidRPr="00B53483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53483">
        <w:rPr>
          <w:rFonts w:ascii="Arial" w:hAnsi="Arial" w:cs="Arial"/>
          <w:sz w:val="24"/>
          <w:szCs w:val="24"/>
          <w:lang w:val="en-US"/>
        </w:rPr>
        <w:t>to know the prevalence of transfusions and the characteristics of the patients in the H</w:t>
      </w:r>
      <w:r>
        <w:rPr>
          <w:rFonts w:ascii="Arial" w:hAnsi="Arial" w:cs="Arial"/>
          <w:sz w:val="24"/>
          <w:szCs w:val="24"/>
          <w:lang w:val="en-US"/>
        </w:rPr>
        <w:t>C</w:t>
      </w:r>
      <w:r w:rsidRPr="00B53483">
        <w:rPr>
          <w:rFonts w:ascii="Arial" w:hAnsi="Arial" w:cs="Arial"/>
          <w:sz w:val="24"/>
          <w:szCs w:val="24"/>
          <w:lang w:val="en-US"/>
        </w:rPr>
        <w:t>H</w:t>
      </w:r>
      <w:r>
        <w:rPr>
          <w:rFonts w:ascii="Arial" w:hAnsi="Arial" w:cs="Arial"/>
          <w:sz w:val="24"/>
          <w:szCs w:val="24"/>
          <w:lang w:val="en-US"/>
        </w:rPr>
        <w:t>B</w:t>
      </w:r>
      <w:r w:rsidRPr="00B53483">
        <w:rPr>
          <w:rFonts w:ascii="Arial" w:hAnsi="Arial" w:cs="Arial"/>
          <w:sz w:val="24"/>
          <w:szCs w:val="24"/>
          <w:lang w:val="en-US"/>
        </w:rPr>
        <w:t xml:space="preserve"> of the Hospital General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</w:t>
      </w:r>
      <w:r w:rsidRPr="00B53483">
        <w:rPr>
          <w:rFonts w:ascii="Arial" w:hAnsi="Arial" w:cs="Arial"/>
          <w:sz w:val="24"/>
          <w:szCs w:val="24"/>
          <w:lang w:val="en-US"/>
        </w:rPr>
        <w:t>niversitario</w:t>
      </w:r>
      <w:proofErr w:type="spellEnd"/>
      <w:r w:rsidRPr="00B53483">
        <w:rPr>
          <w:rFonts w:ascii="Arial" w:hAnsi="Arial" w:cs="Arial"/>
          <w:sz w:val="24"/>
          <w:szCs w:val="24"/>
          <w:lang w:val="en-US"/>
        </w:rPr>
        <w:t xml:space="preserve"> de Alicante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B53483" w:rsidRPr="00B53483" w:rsidRDefault="00B53483" w:rsidP="00B5348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53483" w:rsidRDefault="00B53483" w:rsidP="00B5348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53483">
        <w:rPr>
          <w:rFonts w:ascii="Arial" w:hAnsi="Arial" w:cs="Arial"/>
          <w:sz w:val="24"/>
          <w:szCs w:val="24"/>
          <w:lang w:val="en-US"/>
        </w:rPr>
        <w:t xml:space="preserve">Material and methods: Descriptive, cross-sectional study of transfused patients in the HCHB of General University of Alicante from the 1st of October until the 31th of </w:t>
      </w:r>
      <w:proofErr w:type="gramStart"/>
      <w:r w:rsidRPr="00B53483">
        <w:rPr>
          <w:rFonts w:ascii="Arial" w:hAnsi="Arial" w:cs="Arial"/>
          <w:sz w:val="24"/>
          <w:szCs w:val="24"/>
          <w:lang w:val="en-US"/>
        </w:rPr>
        <w:t>march</w:t>
      </w:r>
      <w:proofErr w:type="gramEnd"/>
      <w:r w:rsidRPr="00B53483">
        <w:rPr>
          <w:rFonts w:ascii="Arial" w:hAnsi="Arial" w:cs="Arial"/>
          <w:sz w:val="24"/>
          <w:szCs w:val="24"/>
          <w:lang w:val="en-US"/>
        </w:rPr>
        <w:t xml:space="preserve"> of 2017.</w:t>
      </w:r>
    </w:p>
    <w:p w:rsidR="00B53483" w:rsidRPr="00B53483" w:rsidRDefault="00B53483" w:rsidP="00B5348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53483" w:rsidRPr="00B53483" w:rsidRDefault="00B53483" w:rsidP="00B5348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53483">
        <w:rPr>
          <w:rFonts w:ascii="Arial" w:hAnsi="Arial" w:cs="Arial"/>
          <w:sz w:val="24"/>
          <w:szCs w:val="24"/>
          <w:lang w:val="en-US"/>
        </w:rPr>
        <w:t>Results</w:t>
      </w:r>
      <w:proofErr w:type="gramStart"/>
      <w:r w:rsidRPr="00B53483">
        <w:rPr>
          <w:rFonts w:ascii="Arial" w:hAnsi="Arial" w:cs="Arial"/>
          <w:sz w:val="24"/>
          <w:szCs w:val="24"/>
          <w:lang w:val="en-US"/>
        </w:rPr>
        <w:t>:136</w:t>
      </w:r>
      <w:proofErr w:type="gramEnd"/>
      <w:r w:rsidRPr="00B5348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53483">
        <w:rPr>
          <w:rFonts w:ascii="Arial" w:hAnsi="Arial" w:cs="Arial"/>
          <w:sz w:val="24"/>
          <w:szCs w:val="24"/>
          <w:lang w:val="en-US"/>
        </w:rPr>
        <w:t>tranfusions</w:t>
      </w:r>
      <w:proofErr w:type="spellEnd"/>
      <w:r w:rsidRPr="00B53483">
        <w:rPr>
          <w:rFonts w:ascii="Arial" w:hAnsi="Arial" w:cs="Arial"/>
          <w:sz w:val="24"/>
          <w:szCs w:val="24"/>
          <w:lang w:val="en-US"/>
        </w:rPr>
        <w:t xml:space="preserve"> were carried out to 52 patients with an average age of 82 years old. The most of them were palliatives and the 53</w:t>
      </w:r>
      <w:proofErr w:type="gramStart"/>
      <w:r w:rsidRPr="00B53483">
        <w:rPr>
          <w:rFonts w:ascii="Arial" w:hAnsi="Arial" w:cs="Arial"/>
          <w:sz w:val="24"/>
          <w:szCs w:val="24"/>
          <w:lang w:val="en-US"/>
        </w:rPr>
        <w:t>,</w:t>
      </w:r>
      <w:r w:rsidR="00041390">
        <w:rPr>
          <w:rFonts w:ascii="Arial" w:hAnsi="Arial" w:cs="Arial"/>
          <w:sz w:val="24"/>
          <w:szCs w:val="24"/>
          <w:lang w:val="en-US"/>
        </w:rPr>
        <w:t>8</w:t>
      </w:r>
      <w:proofErr w:type="gramEnd"/>
      <w:r w:rsidRPr="00B53483">
        <w:rPr>
          <w:rFonts w:ascii="Arial" w:hAnsi="Arial" w:cs="Arial"/>
          <w:sz w:val="24"/>
          <w:szCs w:val="24"/>
          <w:lang w:val="en-US"/>
        </w:rPr>
        <w:t>% were males.</w:t>
      </w:r>
    </w:p>
    <w:p w:rsidR="00B53483" w:rsidRPr="00B53483" w:rsidRDefault="00B53483" w:rsidP="00B5348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53483">
        <w:rPr>
          <w:rFonts w:ascii="Arial" w:hAnsi="Arial" w:cs="Arial"/>
          <w:sz w:val="24"/>
          <w:szCs w:val="24"/>
          <w:lang w:val="en-US"/>
        </w:rPr>
        <w:t xml:space="preserve">They were transfused using an average hemoglobin of 7,8g/dl </w:t>
      </w:r>
      <w:r>
        <w:rPr>
          <w:rFonts w:ascii="Arial" w:hAnsi="Arial" w:cs="Arial"/>
          <w:sz w:val="24"/>
          <w:szCs w:val="24"/>
          <w:lang w:val="en-US"/>
        </w:rPr>
        <w:t xml:space="preserve">± </w:t>
      </w:r>
      <w:r w:rsidR="00041390">
        <w:rPr>
          <w:rFonts w:ascii="Arial" w:hAnsi="Arial" w:cs="Arial"/>
          <w:sz w:val="24"/>
          <w:szCs w:val="24"/>
          <w:lang w:val="en-US"/>
        </w:rPr>
        <w:t>0</w:t>
      </w:r>
      <w:proofErr w:type="gramStart"/>
      <w:r w:rsidR="00041390">
        <w:rPr>
          <w:rFonts w:ascii="Arial" w:hAnsi="Arial" w:cs="Arial"/>
          <w:sz w:val="24"/>
          <w:szCs w:val="24"/>
          <w:lang w:val="en-US"/>
        </w:rPr>
        <w:t>,</w:t>
      </w:r>
      <w:r w:rsidRPr="00B53483">
        <w:rPr>
          <w:rFonts w:ascii="Arial" w:hAnsi="Arial" w:cs="Arial"/>
          <w:sz w:val="24"/>
          <w:szCs w:val="24"/>
          <w:lang w:val="en-US"/>
        </w:rPr>
        <w:t>9</w:t>
      </w:r>
      <w:proofErr w:type="gramEnd"/>
      <w:r w:rsidRPr="00B53483">
        <w:rPr>
          <w:rFonts w:ascii="Arial" w:hAnsi="Arial" w:cs="Arial"/>
          <w:sz w:val="24"/>
          <w:szCs w:val="24"/>
          <w:lang w:val="en-US"/>
        </w:rPr>
        <w:t xml:space="preserve"> and all of them showed symptomatology.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53483">
        <w:rPr>
          <w:rFonts w:ascii="Arial" w:hAnsi="Arial" w:cs="Arial"/>
          <w:sz w:val="24"/>
          <w:szCs w:val="24"/>
          <w:lang w:val="en-US"/>
        </w:rPr>
        <w:t>No type of adve</w:t>
      </w:r>
      <w:bookmarkStart w:id="0" w:name="_GoBack"/>
      <w:bookmarkEnd w:id="0"/>
      <w:r w:rsidRPr="00B53483">
        <w:rPr>
          <w:rFonts w:ascii="Arial" w:hAnsi="Arial" w:cs="Arial"/>
          <w:sz w:val="24"/>
          <w:szCs w:val="24"/>
          <w:lang w:val="en-US"/>
        </w:rPr>
        <w:t>rse reaction was registered.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53483" w:rsidRDefault="00B53483" w:rsidP="00B5348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53483">
        <w:rPr>
          <w:rFonts w:ascii="Arial" w:hAnsi="Arial" w:cs="Arial"/>
          <w:sz w:val="24"/>
          <w:szCs w:val="24"/>
          <w:lang w:val="en-US"/>
        </w:rPr>
        <w:t>The degree of patient satisfaction and their relatives was high.</w:t>
      </w:r>
    </w:p>
    <w:p w:rsidR="00B53483" w:rsidRPr="00B53483" w:rsidRDefault="00B53483" w:rsidP="00B5348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A09BA" w:rsidRDefault="00B53483" w:rsidP="00B5348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53483">
        <w:rPr>
          <w:rFonts w:ascii="Arial" w:hAnsi="Arial" w:cs="Arial"/>
          <w:sz w:val="24"/>
          <w:szCs w:val="24"/>
          <w:lang w:val="en-US"/>
        </w:rPr>
        <w:t>Conclusions: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53483">
        <w:rPr>
          <w:rFonts w:ascii="Arial" w:hAnsi="Arial" w:cs="Arial"/>
          <w:sz w:val="24"/>
          <w:szCs w:val="24"/>
          <w:lang w:val="en-US"/>
        </w:rPr>
        <w:t>The transfusions have been a safe procedure at the patient's home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B53483">
        <w:rPr>
          <w:rFonts w:ascii="Arial" w:hAnsi="Arial" w:cs="Arial"/>
          <w:sz w:val="24"/>
          <w:szCs w:val="24"/>
          <w:lang w:val="en-US"/>
        </w:rPr>
        <w:t>The most part of the transfused patients were palliatives.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53483">
        <w:rPr>
          <w:rFonts w:ascii="Arial" w:hAnsi="Arial" w:cs="Arial"/>
          <w:sz w:val="24"/>
          <w:szCs w:val="24"/>
          <w:lang w:val="en-US"/>
        </w:rPr>
        <w:t>All the recorded transfusions were indicated analytical and clinically.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53483">
        <w:rPr>
          <w:rFonts w:ascii="Arial" w:hAnsi="Arial" w:cs="Arial"/>
          <w:sz w:val="24"/>
          <w:szCs w:val="24"/>
          <w:lang w:val="en-US"/>
        </w:rPr>
        <w:t xml:space="preserve">The high degree of </w:t>
      </w:r>
      <w:proofErr w:type="gramStart"/>
      <w:r w:rsidRPr="00B53483">
        <w:rPr>
          <w:rFonts w:ascii="Arial" w:hAnsi="Arial" w:cs="Arial"/>
          <w:sz w:val="24"/>
          <w:szCs w:val="24"/>
          <w:lang w:val="en-US"/>
        </w:rPr>
        <w:t>patients</w:t>
      </w:r>
      <w:proofErr w:type="gramEnd"/>
      <w:r w:rsidRPr="00B53483">
        <w:rPr>
          <w:rFonts w:ascii="Arial" w:hAnsi="Arial" w:cs="Arial"/>
          <w:sz w:val="24"/>
          <w:szCs w:val="24"/>
          <w:lang w:val="en-US"/>
        </w:rPr>
        <w:t xml:space="preserve"> satisfaction and their relatives makes infer that we are contributing to improve their quality of life.</w:t>
      </w:r>
    </w:p>
    <w:p w:rsidR="00B53483" w:rsidRPr="00567596" w:rsidRDefault="00B53483" w:rsidP="00B5348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07AEA" w:rsidRPr="00567596" w:rsidRDefault="00007AEA" w:rsidP="00B534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7AEA">
        <w:rPr>
          <w:rFonts w:ascii="Arial" w:hAnsi="Arial" w:cs="Arial"/>
          <w:sz w:val="24"/>
          <w:szCs w:val="24"/>
          <w:lang w:val="en-US"/>
        </w:rPr>
        <w:t>Key Word: Home Care Services, Hospital-Based</w:t>
      </w:r>
      <w:r w:rsidR="00606198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567596">
        <w:rPr>
          <w:rFonts w:ascii="Arial" w:hAnsi="Arial" w:cs="Arial"/>
          <w:sz w:val="24"/>
          <w:szCs w:val="24"/>
        </w:rPr>
        <w:t>Blood</w:t>
      </w:r>
      <w:proofErr w:type="spellEnd"/>
      <w:r w:rsidRPr="00567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7596">
        <w:rPr>
          <w:rFonts w:ascii="Arial" w:hAnsi="Arial" w:cs="Arial"/>
          <w:sz w:val="24"/>
          <w:szCs w:val="24"/>
        </w:rPr>
        <w:t>Transfusions</w:t>
      </w:r>
      <w:proofErr w:type="spellEnd"/>
      <w:r w:rsidR="00606198" w:rsidRPr="00567596">
        <w:rPr>
          <w:rFonts w:ascii="Arial" w:hAnsi="Arial" w:cs="Arial"/>
          <w:sz w:val="24"/>
          <w:szCs w:val="24"/>
        </w:rPr>
        <w:t>. Anemia.</w:t>
      </w:r>
    </w:p>
    <w:p w:rsidR="00B53483" w:rsidRDefault="00B53483" w:rsidP="00606198">
      <w:pPr>
        <w:spacing w:line="360" w:lineRule="auto"/>
        <w:rPr>
          <w:rFonts w:ascii="Arial" w:hAnsi="Arial" w:cs="Arial"/>
          <w:sz w:val="24"/>
          <w:szCs w:val="24"/>
        </w:rPr>
      </w:pPr>
    </w:p>
    <w:p w:rsidR="00B53483" w:rsidRDefault="00B53483" w:rsidP="00606198">
      <w:pPr>
        <w:spacing w:line="360" w:lineRule="auto"/>
        <w:rPr>
          <w:rFonts w:ascii="Arial" w:hAnsi="Arial" w:cs="Arial"/>
          <w:sz w:val="24"/>
          <w:szCs w:val="24"/>
        </w:rPr>
      </w:pPr>
    </w:p>
    <w:p w:rsidR="00B53483" w:rsidRDefault="00B53483" w:rsidP="00606198">
      <w:pPr>
        <w:spacing w:line="360" w:lineRule="auto"/>
        <w:rPr>
          <w:rFonts w:ascii="Arial" w:hAnsi="Arial" w:cs="Arial"/>
          <w:sz w:val="24"/>
          <w:szCs w:val="24"/>
        </w:rPr>
      </w:pPr>
    </w:p>
    <w:p w:rsidR="00B53483" w:rsidRDefault="00B53483" w:rsidP="00606198">
      <w:pPr>
        <w:spacing w:line="360" w:lineRule="auto"/>
        <w:rPr>
          <w:rFonts w:ascii="Arial" w:hAnsi="Arial" w:cs="Arial"/>
          <w:sz w:val="24"/>
          <w:szCs w:val="24"/>
        </w:rPr>
      </w:pPr>
    </w:p>
    <w:p w:rsidR="00B53483" w:rsidRDefault="00B53483" w:rsidP="00606198">
      <w:pPr>
        <w:spacing w:line="360" w:lineRule="auto"/>
        <w:rPr>
          <w:rFonts w:ascii="Arial" w:hAnsi="Arial" w:cs="Arial"/>
          <w:sz w:val="24"/>
          <w:szCs w:val="24"/>
        </w:rPr>
      </w:pPr>
    </w:p>
    <w:p w:rsidR="00606198" w:rsidRPr="00567596" w:rsidRDefault="00606198" w:rsidP="00606198">
      <w:pPr>
        <w:spacing w:line="360" w:lineRule="auto"/>
        <w:rPr>
          <w:rFonts w:ascii="Arial" w:hAnsi="Arial" w:cs="Arial"/>
          <w:sz w:val="24"/>
          <w:szCs w:val="24"/>
        </w:rPr>
      </w:pPr>
      <w:r w:rsidRPr="00567596">
        <w:rPr>
          <w:rFonts w:ascii="Arial" w:hAnsi="Arial" w:cs="Arial"/>
          <w:sz w:val="24"/>
          <w:szCs w:val="24"/>
        </w:rPr>
        <w:lastRenderedPageBreak/>
        <w:t>INTRODUCCIÓN</w:t>
      </w:r>
    </w:p>
    <w:p w:rsidR="00606198" w:rsidRDefault="00606198" w:rsidP="00606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6198">
        <w:rPr>
          <w:rFonts w:ascii="Arial" w:hAnsi="Arial" w:cs="Arial"/>
          <w:sz w:val="24"/>
          <w:szCs w:val="24"/>
        </w:rPr>
        <w:t>Las transfusion</w:t>
      </w:r>
      <w:r>
        <w:rPr>
          <w:rFonts w:ascii="Arial" w:hAnsi="Arial" w:cs="Arial"/>
          <w:sz w:val="24"/>
          <w:szCs w:val="24"/>
        </w:rPr>
        <w:t>e</w:t>
      </w:r>
      <w:r w:rsidRPr="00606198">
        <w:rPr>
          <w:rFonts w:ascii="Arial" w:hAnsi="Arial" w:cs="Arial"/>
          <w:sz w:val="24"/>
          <w:szCs w:val="24"/>
        </w:rPr>
        <w:t>s de sangre son un procedimiento m</w:t>
      </w:r>
      <w:r>
        <w:rPr>
          <w:rFonts w:ascii="Arial" w:hAnsi="Arial" w:cs="Arial"/>
          <w:sz w:val="24"/>
          <w:szCs w:val="24"/>
        </w:rPr>
        <w:t xml:space="preserve">édico por el cual un paciente recibe sangre o alguno de sus componentes por vía intravenosa. Están indicadas en aquellos pacientes que presentan una falta de componentes sanguíneos y que no tienen otra alternativa de corregirlos. </w:t>
      </w:r>
    </w:p>
    <w:p w:rsidR="00151089" w:rsidRDefault="00151089" w:rsidP="00606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1089">
        <w:rPr>
          <w:rFonts w:ascii="Arial" w:hAnsi="Arial" w:cs="Arial"/>
          <w:sz w:val="24"/>
          <w:szCs w:val="24"/>
        </w:rPr>
        <w:t>La anemia constituye una de las patologías o comorbilidades más prevalentes, especialmente en población de edad avanzada (17-63%)</w:t>
      </w:r>
      <w:r>
        <w:rPr>
          <w:rFonts w:ascii="Arial" w:hAnsi="Arial" w:cs="Arial"/>
          <w:sz w:val="24"/>
          <w:szCs w:val="24"/>
        </w:rPr>
        <w:t xml:space="preserve"> </w:t>
      </w:r>
      <w:r w:rsidR="00CA09BA">
        <w:rPr>
          <w:rFonts w:ascii="Arial" w:hAnsi="Arial" w:cs="Arial"/>
          <w:sz w:val="24"/>
          <w:szCs w:val="24"/>
        </w:rPr>
        <w:t>1,2</w:t>
      </w:r>
      <w:r w:rsidRPr="00151089">
        <w:rPr>
          <w:rFonts w:ascii="Arial" w:hAnsi="Arial" w:cs="Arial"/>
          <w:sz w:val="24"/>
          <w:szCs w:val="24"/>
        </w:rPr>
        <w:t xml:space="preserve">. La anemia, constituye una de las principales causas de complicaciones y mortalidad, necesidad de ingreso </w:t>
      </w:r>
      <w:r w:rsidR="00FC74E6">
        <w:rPr>
          <w:rFonts w:ascii="Arial" w:hAnsi="Arial" w:cs="Arial"/>
          <w:sz w:val="24"/>
          <w:szCs w:val="24"/>
        </w:rPr>
        <w:t xml:space="preserve">hospitalario </w:t>
      </w:r>
      <w:r w:rsidRPr="00151089">
        <w:rPr>
          <w:rFonts w:ascii="Arial" w:hAnsi="Arial" w:cs="Arial"/>
          <w:sz w:val="24"/>
          <w:szCs w:val="24"/>
        </w:rPr>
        <w:t>e incremento de la estancia hospitalari</w:t>
      </w:r>
      <w:r w:rsidR="00FC74E6">
        <w:rPr>
          <w:rFonts w:ascii="Arial" w:hAnsi="Arial" w:cs="Arial"/>
          <w:sz w:val="24"/>
          <w:szCs w:val="24"/>
        </w:rPr>
        <w:t>as</w:t>
      </w:r>
      <w:r w:rsidRPr="00151089">
        <w:rPr>
          <w:rFonts w:ascii="Arial" w:hAnsi="Arial" w:cs="Arial"/>
          <w:sz w:val="24"/>
          <w:szCs w:val="24"/>
        </w:rPr>
        <w:t xml:space="preserve"> y </w:t>
      </w:r>
      <w:r w:rsidR="00FC74E6">
        <w:rPr>
          <w:rFonts w:ascii="Arial" w:hAnsi="Arial" w:cs="Arial"/>
          <w:sz w:val="24"/>
          <w:szCs w:val="24"/>
        </w:rPr>
        <w:t xml:space="preserve">deterioro de la calidad de vida. </w:t>
      </w:r>
      <w:r w:rsidR="00E816B7">
        <w:rPr>
          <w:rFonts w:ascii="Arial" w:hAnsi="Arial" w:cs="Arial"/>
          <w:sz w:val="24"/>
          <w:szCs w:val="24"/>
        </w:rPr>
        <w:t>S</w:t>
      </w:r>
      <w:r w:rsidR="00FC74E6" w:rsidRPr="00FC74E6">
        <w:rPr>
          <w:rFonts w:ascii="Arial" w:hAnsi="Arial" w:cs="Arial"/>
          <w:sz w:val="24"/>
          <w:szCs w:val="24"/>
        </w:rPr>
        <w:t xml:space="preserve">egún la definición de los criterios de la OMS, es común en las personas mayores que viven en la comunidad y es particularmente común en los residentes de hogares de ancianos y </w:t>
      </w:r>
      <w:r w:rsidR="00E816B7">
        <w:rPr>
          <w:rFonts w:ascii="Arial" w:hAnsi="Arial" w:cs="Arial"/>
          <w:sz w:val="24"/>
          <w:szCs w:val="24"/>
        </w:rPr>
        <w:t xml:space="preserve">en aquellos que ingresan en el </w:t>
      </w:r>
      <w:r w:rsidR="00FC74E6" w:rsidRPr="00FC74E6">
        <w:rPr>
          <w:rFonts w:ascii="Arial" w:hAnsi="Arial" w:cs="Arial"/>
          <w:sz w:val="24"/>
          <w:szCs w:val="24"/>
        </w:rPr>
        <w:t>hospital.</w:t>
      </w:r>
      <w:r w:rsidR="00FC74E6">
        <w:rPr>
          <w:rFonts w:ascii="Arial" w:hAnsi="Arial" w:cs="Arial"/>
          <w:sz w:val="24"/>
          <w:szCs w:val="24"/>
        </w:rPr>
        <w:t xml:space="preserve"> </w:t>
      </w:r>
      <w:r w:rsidR="00CA09BA">
        <w:rPr>
          <w:rFonts w:ascii="Arial" w:hAnsi="Arial" w:cs="Arial"/>
          <w:sz w:val="24"/>
          <w:szCs w:val="24"/>
        </w:rPr>
        <w:t>(1)</w:t>
      </w:r>
      <w:r w:rsidRPr="00151089">
        <w:rPr>
          <w:rFonts w:ascii="Arial" w:hAnsi="Arial" w:cs="Arial"/>
          <w:sz w:val="24"/>
          <w:szCs w:val="24"/>
        </w:rPr>
        <w:t>.</w:t>
      </w:r>
    </w:p>
    <w:p w:rsidR="00E421E4" w:rsidRDefault="00606198" w:rsidP="00606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las Unidades de Hospitalización a Domicilio</w:t>
      </w:r>
      <w:r w:rsidR="00567596">
        <w:rPr>
          <w:rFonts w:ascii="Arial" w:hAnsi="Arial" w:cs="Arial"/>
          <w:sz w:val="24"/>
          <w:szCs w:val="24"/>
        </w:rPr>
        <w:t xml:space="preserve"> (</w:t>
      </w:r>
      <w:r w:rsidR="00E816B7">
        <w:rPr>
          <w:rFonts w:ascii="Arial" w:hAnsi="Arial" w:cs="Arial"/>
          <w:sz w:val="24"/>
          <w:szCs w:val="24"/>
        </w:rPr>
        <w:t>HAD</w:t>
      </w:r>
      <w:r w:rsidR="0056759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la asistencia de los pacientes crónicos complejos ocupa gran parte de su actividad asistencial, en estos</w:t>
      </w:r>
      <w:r w:rsidR="00504293">
        <w:rPr>
          <w:rFonts w:ascii="Arial" w:hAnsi="Arial" w:cs="Arial"/>
          <w:sz w:val="24"/>
          <w:szCs w:val="24"/>
        </w:rPr>
        <w:t xml:space="preserve"> pacientes son frecuentes los cuadros de anemia crónica</w:t>
      </w:r>
      <w:r w:rsidR="00E816B7">
        <w:rPr>
          <w:rFonts w:ascii="Arial" w:hAnsi="Arial" w:cs="Arial"/>
          <w:sz w:val="24"/>
          <w:szCs w:val="24"/>
        </w:rPr>
        <w:t>,</w:t>
      </w:r>
      <w:r w:rsidR="00504293">
        <w:rPr>
          <w:rFonts w:ascii="Arial" w:hAnsi="Arial" w:cs="Arial"/>
          <w:sz w:val="24"/>
          <w:szCs w:val="24"/>
        </w:rPr>
        <w:t xml:space="preserve"> en ellos</w:t>
      </w:r>
      <w:r w:rsidR="0034204A">
        <w:rPr>
          <w:rFonts w:ascii="Arial" w:hAnsi="Arial" w:cs="Arial"/>
          <w:sz w:val="24"/>
          <w:szCs w:val="24"/>
        </w:rPr>
        <w:t xml:space="preserve">, normalmente </w:t>
      </w:r>
      <w:r w:rsidR="00504293">
        <w:rPr>
          <w:rFonts w:ascii="Arial" w:hAnsi="Arial" w:cs="Arial"/>
          <w:sz w:val="24"/>
          <w:szCs w:val="24"/>
        </w:rPr>
        <w:t>las transfusiones están indicadas cuando la anemia es sintomática y refractaria a otros tratamientos etiológicos</w:t>
      </w:r>
      <w:r w:rsidR="00E421E4">
        <w:rPr>
          <w:rFonts w:ascii="Arial" w:hAnsi="Arial" w:cs="Arial"/>
          <w:sz w:val="24"/>
          <w:szCs w:val="24"/>
        </w:rPr>
        <w:t>, m</w:t>
      </w:r>
      <w:r w:rsidR="0034204A">
        <w:rPr>
          <w:rFonts w:ascii="Arial" w:hAnsi="Arial" w:cs="Arial"/>
          <w:sz w:val="24"/>
          <w:szCs w:val="24"/>
        </w:rPr>
        <w:t>anteniendo un déficit en la capacidad de oxigenación de los tejidos por falta de aporte</w:t>
      </w:r>
      <w:r w:rsidR="00103526">
        <w:rPr>
          <w:rFonts w:ascii="Arial" w:hAnsi="Arial" w:cs="Arial"/>
          <w:sz w:val="24"/>
          <w:szCs w:val="24"/>
        </w:rPr>
        <w:t xml:space="preserve">. </w:t>
      </w:r>
      <w:r w:rsidR="00E816B7" w:rsidRPr="00E816B7">
        <w:rPr>
          <w:rFonts w:ascii="Arial" w:hAnsi="Arial" w:cs="Arial"/>
          <w:sz w:val="24"/>
          <w:szCs w:val="24"/>
        </w:rPr>
        <w:t>Habitualmente se emplea el valor de</w:t>
      </w:r>
      <w:r w:rsidR="00CA09BA">
        <w:rPr>
          <w:rFonts w:ascii="Arial" w:hAnsi="Arial" w:cs="Arial"/>
          <w:sz w:val="24"/>
          <w:szCs w:val="24"/>
        </w:rPr>
        <w:t xml:space="preserve"> hemoglobina</w:t>
      </w:r>
      <w:r w:rsidR="00E816B7" w:rsidRPr="00E816B7">
        <w:rPr>
          <w:rFonts w:ascii="Arial" w:hAnsi="Arial" w:cs="Arial"/>
          <w:sz w:val="24"/>
          <w:szCs w:val="24"/>
        </w:rPr>
        <w:t xml:space="preserve"> </w:t>
      </w:r>
      <w:r w:rsidR="00CA09BA">
        <w:rPr>
          <w:rFonts w:ascii="Arial" w:hAnsi="Arial" w:cs="Arial"/>
          <w:sz w:val="24"/>
          <w:szCs w:val="24"/>
        </w:rPr>
        <w:t>(</w:t>
      </w:r>
      <w:proofErr w:type="spellStart"/>
      <w:r w:rsidR="00CA09BA">
        <w:rPr>
          <w:rFonts w:ascii="Arial" w:hAnsi="Arial" w:cs="Arial"/>
          <w:sz w:val="24"/>
          <w:szCs w:val="24"/>
        </w:rPr>
        <w:t>h</w:t>
      </w:r>
      <w:r w:rsidR="00E816B7" w:rsidRPr="00E816B7">
        <w:rPr>
          <w:rFonts w:ascii="Arial" w:hAnsi="Arial" w:cs="Arial"/>
          <w:sz w:val="24"/>
          <w:szCs w:val="24"/>
        </w:rPr>
        <w:t>b</w:t>
      </w:r>
      <w:proofErr w:type="spellEnd"/>
      <w:r w:rsidR="00CA09BA">
        <w:rPr>
          <w:rFonts w:ascii="Arial" w:hAnsi="Arial" w:cs="Arial"/>
          <w:sz w:val="24"/>
          <w:szCs w:val="24"/>
        </w:rPr>
        <w:t>)</w:t>
      </w:r>
      <w:r w:rsidR="00E816B7" w:rsidRPr="00E816B7">
        <w:rPr>
          <w:rFonts w:ascii="Arial" w:hAnsi="Arial" w:cs="Arial"/>
          <w:sz w:val="24"/>
          <w:szCs w:val="24"/>
        </w:rPr>
        <w:t xml:space="preserve"> como indicador tanto de la masa de hematíes como de la liberación de O2, aunque </w:t>
      </w:r>
      <w:r w:rsidR="00E816B7">
        <w:rPr>
          <w:rFonts w:ascii="Arial" w:hAnsi="Arial" w:cs="Arial"/>
          <w:sz w:val="24"/>
          <w:szCs w:val="24"/>
        </w:rPr>
        <w:t>no está perfectamente definido el</w:t>
      </w:r>
      <w:r w:rsidR="00E816B7" w:rsidRPr="00E816B7">
        <w:rPr>
          <w:rFonts w:ascii="Arial" w:hAnsi="Arial" w:cs="Arial"/>
          <w:sz w:val="24"/>
          <w:szCs w:val="24"/>
        </w:rPr>
        <w:t xml:space="preserve"> v</w:t>
      </w:r>
      <w:r w:rsidR="00E816B7">
        <w:rPr>
          <w:rFonts w:ascii="Arial" w:hAnsi="Arial" w:cs="Arial"/>
          <w:sz w:val="24"/>
          <w:szCs w:val="24"/>
        </w:rPr>
        <w:t xml:space="preserve">alor de </w:t>
      </w:r>
      <w:proofErr w:type="spellStart"/>
      <w:r w:rsidR="00CA09BA">
        <w:rPr>
          <w:rFonts w:ascii="Arial" w:hAnsi="Arial" w:cs="Arial"/>
          <w:sz w:val="24"/>
          <w:szCs w:val="24"/>
        </w:rPr>
        <w:t>h</w:t>
      </w:r>
      <w:r w:rsidR="00E816B7">
        <w:rPr>
          <w:rFonts w:ascii="Arial" w:hAnsi="Arial" w:cs="Arial"/>
          <w:sz w:val="24"/>
          <w:szCs w:val="24"/>
        </w:rPr>
        <w:t>b</w:t>
      </w:r>
      <w:proofErr w:type="spellEnd"/>
      <w:r w:rsidR="00E816B7">
        <w:rPr>
          <w:rFonts w:ascii="Arial" w:hAnsi="Arial" w:cs="Arial"/>
          <w:sz w:val="24"/>
          <w:szCs w:val="24"/>
        </w:rPr>
        <w:t xml:space="preserve"> por debajo del cual, se comprometa</w:t>
      </w:r>
      <w:r w:rsidR="00E816B7" w:rsidRPr="00E816B7">
        <w:rPr>
          <w:rFonts w:ascii="Arial" w:hAnsi="Arial" w:cs="Arial"/>
          <w:sz w:val="24"/>
          <w:szCs w:val="24"/>
        </w:rPr>
        <w:t xml:space="preserve"> la liberación de oxígeno y se manifieste la hipoxia tisular</w:t>
      </w:r>
      <w:r w:rsidR="00E816B7">
        <w:rPr>
          <w:rFonts w:ascii="Arial" w:hAnsi="Arial" w:cs="Arial"/>
          <w:sz w:val="24"/>
          <w:szCs w:val="24"/>
        </w:rPr>
        <w:t>, por lo</w:t>
      </w:r>
      <w:r w:rsidR="00E816B7" w:rsidRPr="00E816B7">
        <w:rPr>
          <w:rFonts w:ascii="Arial" w:hAnsi="Arial" w:cs="Arial"/>
          <w:sz w:val="24"/>
          <w:szCs w:val="24"/>
        </w:rPr>
        <w:t xml:space="preserve"> menos en situaciones de anemia crónica </w:t>
      </w:r>
      <w:r w:rsidR="00CA09BA">
        <w:rPr>
          <w:rFonts w:ascii="Arial" w:hAnsi="Arial" w:cs="Arial"/>
          <w:sz w:val="24"/>
          <w:szCs w:val="24"/>
        </w:rPr>
        <w:t>(3,4)</w:t>
      </w:r>
      <w:r w:rsidR="00E816B7" w:rsidRPr="00CA09BA">
        <w:rPr>
          <w:rFonts w:ascii="Arial" w:hAnsi="Arial" w:cs="Arial"/>
          <w:sz w:val="24"/>
          <w:szCs w:val="24"/>
        </w:rPr>
        <w:t>.</w:t>
      </w:r>
      <w:r w:rsidR="00E816B7" w:rsidRPr="00E816B7">
        <w:rPr>
          <w:rFonts w:ascii="Arial" w:hAnsi="Arial" w:cs="Arial"/>
          <w:sz w:val="24"/>
          <w:szCs w:val="24"/>
        </w:rPr>
        <w:t xml:space="preserve"> </w:t>
      </w:r>
      <w:r w:rsidR="003053B4">
        <w:rPr>
          <w:rFonts w:ascii="Arial" w:hAnsi="Arial" w:cs="Arial"/>
          <w:sz w:val="24"/>
          <w:szCs w:val="24"/>
        </w:rPr>
        <w:t>Por lo que la decisión de la indicación se basa</w:t>
      </w:r>
      <w:r w:rsidR="00E816B7" w:rsidRPr="00E816B7">
        <w:rPr>
          <w:rFonts w:ascii="Arial" w:hAnsi="Arial" w:cs="Arial"/>
          <w:sz w:val="24"/>
          <w:szCs w:val="24"/>
        </w:rPr>
        <w:t xml:space="preserve"> en parámetros indirectos (saturación </w:t>
      </w:r>
      <w:r w:rsidR="003053B4">
        <w:rPr>
          <w:rFonts w:ascii="Arial" w:hAnsi="Arial" w:cs="Arial"/>
          <w:sz w:val="24"/>
          <w:szCs w:val="24"/>
        </w:rPr>
        <w:t>de oxígeno</w:t>
      </w:r>
      <w:r w:rsidR="00E816B7" w:rsidRPr="00E816B7">
        <w:rPr>
          <w:rFonts w:ascii="Arial" w:hAnsi="Arial" w:cs="Arial"/>
          <w:sz w:val="24"/>
          <w:szCs w:val="24"/>
        </w:rPr>
        <w:t>,</w:t>
      </w:r>
      <w:r w:rsidR="003053B4">
        <w:rPr>
          <w:rFonts w:ascii="Arial" w:hAnsi="Arial" w:cs="Arial"/>
          <w:sz w:val="24"/>
          <w:szCs w:val="24"/>
        </w:rPr>
        <w:t xml:space="preserve"> etc.</w:t>
      </w:r>
      <w:r w:rsidR="00E816B7" w:rsidRPr="00E816B7">
        <w:rPr>
          <w:rFonts w:ascii="Arial" w:hAnsi="Arial" w:cs="Arial"/>
          <w:sz w:val="24"/>
          <w:szCs w:val="24"/>
        </w:rPr>
        <w:t xml:space="preserve">) </w:t>
      </w:r>
      <w:r w:rsidR="003053B4">
        <w:rPr>
          <w:rFonts w:ascii="Arial" w:hAnsi="Arial" w:cs="Arial"/>
          <w:sz w:val="24"/>
          <w:szCs w:val="24"/>
        </w:rPr>
        <w:t xml:space="preserve">considerando </w:t>
      </w:r>
      <w:r w:rsidR="00E816B7" w:rsidRPr="00E816B7">
        <w:rPr>
          <w:rFonts w:ascii="Arial" w:hAnsi="Arial" w:cs="Arial"/>
          <w:sz w:val="24"/>
          <w:szCs w:val="24"/>
        </w:rPr>
        <w:t xml:space="preserve">el umbral transfusional en pacientes </w:t>
      </w:r>
      <w:proofErr w:type="spellStart"/>
      <w:r w:rsidR="00E816B7" w:rsidRPr="00E816B7">
        <w:rPr>
          <w:rFonts w:ascii="Arial" w:hAnsi="Arial" w:cs="Arial"/>
          <w:sz w:val="24"/>
          <w:szCs w:val="24"/>
        </w:rPr>
        <w:t>normovolémicos</w:t>
      </w:r>
      <w:proofErr w:type="spellEnd"/>
      <w:r w:rsidR="00E816B7" w:rsidRPr="00E816B7">
        <w:rPr>
          <w:rFonts w:ascii="Arial" w:hAnsi="Arial" w:cs="Arial"/>
          <w:sz w:val="24"/>
          <w:szCs w:val="24"/>
        </w:rPr>
        <w:t xml:space="preserve"> sin patología card</w:t>
      </w:r>
      <w:r w:rsidR="00CA09BA">
        <w:rPr>
          <w:rFonts w:ascii="Arial" w:hAnsi="Arial" w:cs="Arial"/>
          <w:sz w:val="24"/>
          <w:szCs w:val="24"/>
        </w:rPr>
        <w:t xml:space="preserve">iovascular en torno a 7g/dl de </w:t>
      </w:r>
      <w:proofErr w:type="spellStart"/>
      <w:r w:rsidR="00CA09BA">
        <w:rPr>
          <w:rFonts w:ascii="Arial" w:hAnsi="Arial" w:cs="Arial"/>
          <w:sz w:val="24"/>
          <w:szCs w:val="24"/>
        </w:rPr>
        <w:t>h</w:t>
      </w:r>
      <w:r w:rsidR="00E816B7" w:rsidRPr="00E816B7">
        <w:rPr>
          <w:rFonts w:ascii="Arial" w:hAnsi="Arial" w:cs="Arial"/>
          <w:sz w:val="24"/>
          <w:szCs w:val="24"/>
        </w:rPr>
        <w:t>b</w:t>
      </w:r>
      <w:proofErr w:type="spellEnd"/>
      <w:r w:rsidR="003053B4">
        <w:rPr>
          <w:rFonts w:ascii="Arial" w:hAnsi="Arial" w:cs="Arial"/>
          <w:sz w:val="24"/>
          <w:szCs w:val="24"/>
        </w:rPr>
        <w:t xml:space="preserve"> </w:t>
      </w:r>
      <w:r w:rsidR="00CA09BA">
        <w:rPr>
          <w:rFonts w:ascii="Arial" w:hAnsi="Arial" w:cs="Arial"/>
          <w:sz w:val="24"/>
          <w:szCs w:val="24"/>
        </w:rPr>
        <w:t>(4-6)</w:t>
      </w:r>
      <w:r w:rsidR="00E816B7" w:rsidRPr="00E816B7">
        <w:rPr>
          <w:rFonts w:ascii="Arial" w:hAnsi="Arial" w:cs="Arial"/>
          <w:sz w:val="24"/>
          <w:szCs w:val="24"/>
        </w:rPr>
        <w:t>.</w:t>
      </w:r>
      <w:r w:rsidR="00AD4723">
        <w:rPr>
          <w:rFonts w:ascii="Arial" w:hAnsi="Arial" w:cs="Arial"/>
          <w:sz w:val="24"/>
          <w:szCs w:val="24"/>
        </w:rPr>
        <w:t xml:space="preserve"> </w:t>
      </w:r>
      <w:r w:rsidR="00103526">
        <w:rPr>
          <w:rFonts w:ascii="Arial" w:hAnsi="Arial" w:cs="Arial"/>
          <w:sz w:val="24"/>
          <w:szCs w:val="24"/>
        </w:rPr>
        <w:t>E</w:t>
      </w:r>
      <w:r w:rsidR="00E421E4">
        <w:rPr>
          <w:rFonts w:ascii="Arial" w:hAnsi="Arial" w:cs="Arial"/>
          <w:sz w:val="24"/>
          <w:szCs w:val="24"/>
        </w:rPr>
        <w:t>n estos casos</w:t>
      </w:r>
      <w:r w:rsidR="00103526">
        <w:rPr>
          <w:rFonts w:ascii="Arial" w:hAnsi="Arial" w:cs="Arial"/>
          <w:sz w:val="24"/>
          <w:szCs w:val="24"/>
        </w:rPr>
        <w:t>,</w:t>
      </w:r>
      <w:r w:rsidR="00E421E4">
        <w:rPr>
          <w:rFonts w:ascii="Arial" w:hAnsi="Arial" w:cs="Arial"/>
          <w:sz w:val="24"/>
          <w:szCs w:val="24"/>
        </w:rPr>
        <w:t xml:space="preserve"> l</w:t>
      </w:r>
      <w:r w:rsidR="0034204A" w:rsidRPr="0034204A">
        <w:rPr>
          <w:rFonts w:ascii="Arial" w:hAnsi="Arial" w:cs="Arial"/>
          <w:sz w:val="24"/>
          <w:szCs w:val="24"/>
        </w:rPr>
        <w:t>as transfusiones de eritrocitos son necesarias para aumentar la capacidad de transporte de oxígeno de la sangre</w:t>
      </w:r>
      <w:r w:rsidR="00103526">
        <w:rPr>
          <w:rFonts w:ascii="Arial" w:hAnsi="Arial" w:cs="Arial"/>
          <w:sz w:val="24"/>
          <w:szCs w:val="24"/>
        </w:rPr>
        <w:t>, incrementando de esta manera</w:t>
      </w:r>
      <w:r w:rsidR="0034204A" w:rsidRPr="0034204A">
        <w:rPr>
          <w:rFonts w:ascii="Arial" w:hAnsi="Arial" w:cs="Arial"/>
          <w:sz w:val="24"/>
          <w:szCs w:val="24"/>
        </w:rPr>
        <w:t xml:space="preserve"> la concentración de hemoglobina. Sin embargo, no hay consenso sobre las indicaciones precisas para su uso, a pesar de los numerosos intentos en forma de directrices y los acuerdos alcanzados en las Conferencias de Consenso</w:t>
      </w:r>
      <w:r w:rsidR="00E421E4">
        <w:rPr>
          <w:rFonts w:ascii="Arial" w:hAnsi="Arial" w:cs="Arial"/>
          <w:sz w:val="24"/>
          <w:szCs w:val="24"/>
        </w:rPr>
        <w:t xml:space="preserve"> </w:t>
      </w:r>
      <w:r w:rsidR="00E421E4" w:rsidRPr="00CA09BA">
        <w:rPr>
          <w:rFonts w:ascii="Arial" w:hAnsi="Arial" w:cs="Arial"/>
          <w:sz w:val="24"/>
          <w:szCs w:val="24"/>
        </w:rPr>
        <w:t>(</w:t>
      </w:r>
      <w:r w:rsidR="00CA09BA" w:rsidRPr="00CA09BA">
        <w:rPr>
          <w:rFonts w:ascii="Arial" w:hAnsi="Arial" w:cs="Arial"/>
          <w:sz w:val="24"/>
          <w:szCs w:val="24"/>
        </w:rPr>
        <w:t>7</w:t>
      </w:r>
      <w:r w:rsidR="00E421E4" w:rsidRPr="00CA09BA">
        <w:rPr>
          <w:rFonts w:ascii="Arial" w:hAnsi="Arial" w:cs="Arial"/>
          <w:sz w:val="24"/>
          <w:szCs w:val="24"/>
        </w:rPr>
        <w:t>).</w:t>
      </w:r>
      <w:r w:rsidR="00E421E4">
        <w:rPr>
          <w:rFonts w:ascii="Arial" w:hAnsi="Arial" w:cs="Arial"/>
          <w:sz w:val="24"/>
          <w:szCs w:val="24"/>
        </w:rPr>
        <w:t xml:space="preserve"> </w:t>
      </w:r>
      <w:r w:rsidR="00E421E4" w:rsidRPr="00E421E4">
        <w:rPr>
          <w:rFonts w:ascii="Arial" w:hAnsi="Arial" w:cs="Arial"/>
          <w:sz w:val="24"/>
          <w:szCs w:val="24"/>
        </w:rPr>
        <w:t xml:space="preserve">Los síntomas de la anemia crónica dependen de la edad del paciente, el nivel de actividad y los problemas médicos coexistentes, como las enfermedades </w:t>
      </w:r>
      <w:r w:rsidR="00E421E4" w:rsidRPr="00E421E4">
        <w:rPr>
          <w:rFonts w:ascii="Arial" w:hAnsi="Arial" w:cs="Arial"/>
          <w:sz w:val="24"/>
          <w:szCs w:val="24"/>
        </w:rPr>
        <w:lastRenderedPageBreak/>
        <w:t>cardiovasculares</w:t>
      </w:r>
      <w:r w:rsidR="00103526">
        <w:rPr>
          <w:rFonts w:ascii="Arial" w:hAnsi="Arial" w:cs="Arial"/>
          <w:sz w:val="24"/>
          <w:szCs w:val="24"/>
        </w:rPr>
        <w:t xml:space="preserve">, </w:t>
      </w:r>
      <w:r w:rsidR="00E421E4" w:rsidRPr="00E421E4">
        <w:rPr>
          <w:rFonts w:ascii="Arial" w:hAnsi="Arial" w:cs="Arial"/>
          <w:sz w:val="24"/>
          <w:szCs w:val="24"/>
        </w:rPr>
        <w:t>respiratorias</w:t>
      </w:r>
      <w:r w:rsidR="00103526">
        <w:rPr>
          <w:rFonts w:ascii="Arial" w:hAnsi="Arial" w:cs="Arial"/>
          <w:sz w:val="24"/>
          <w:szCs w:val="24"/>
        </w:rPr>
        <w:t>, hematológicas malignas, tumores sólidos entre otras.</w:t>
      </w:r>
      <w:r w:rsidR="00E421E4">
        <w:rPr>
          <w:rFonts w:ascii="Arial" w:hAnsi="Arial" w:cs="Arial"/>
          <w:sz w:val="24"/>
          <w:szCs w:val="24"/>
        </w:rPr>
        <w:t xml:space="preserve"> Los </w:t>
      </w:r>
      <w:r w:rsidR="00103526">
        <w:rPr>
          <w:rFonts w:ascii="Arial" w:hAnsi="Arial" w:cs="Arial"/>
          <w:sz w:val="24"/>
          <w:szCs w:val="24"/>
        </w:rPr>
        <w:t xml:space="preserve">síntomas </w:t>
      </w:r>
      <w:r w:rsidR="00E421E4">
        <w:rPr>
          <w:rFonts w:ascii="Arial" w:hAnsi="Arial" w:cs="Arial"/>
          <w:sz w:val="24"/>
          <w:szCs w:val="24"/>
        </w:rPr>
        <w:t>más frecuentes son la</w:t>
      </w:r>
      <w:r w:rsidR="00E421E4" w:rsidRPr="00E421E4">
        <w:rPr>
          <w:rFonts w:ascii="Arial" w:hAnsi="Arial" w:cs="Arial"/>
          <w:sz w:val="24"/>
          <w:szCs w:val="24"/>
        </w:rPr>
        <w:t xml:space="preserve"> fatiga y </w:t>
      </w:r>
      <w:r w:rsidR="00E421E4">
        <w:rPr>
          <w:rFonts w:ascii="Arial" w:hAnsi="Arial" w:cs="Arial"/>
          <w:sz w:val="24"/>
          <w:szCs w:val="24"/>
        </w:rPr>
        <w:t xml:space="preserve">la disnea, incluso pueden aparecer dolores precordiales, </w:t>
      </w:r>
      <w:r w:rsidR="00103526">
        <w:rPr>
          <w:rFonts w:ascii="Arial" w:hAnsi="Arial" w:cs="Arial"/>
          <w:sz w:val="24"/>
          <w:szCs w:val="24"/>
        </w:rPr>
        <w:t xml:space="preserve">algunos de estos síntomas </w:t>
      </w:r>
      <w:r w:rsidR="00E421E4">
        <w:rPr>
          <w:rFonts w:ascii="Arial" w:hAnsi="Arial" w:cs="Arial"/>
          <w:sz w:val="24"/>
          <w:szCs w:val="24"/>
        </w:rPr>
        <w:t>pueden ser</w:t>
      </w:r>
      <w:r w:rsidR="00E421E4" w:rsidRPr="00E421E4">
        <w:rPr>
          <w:rFonts w:ascii="Arial" w:hAnsi="Arial" w:cs="Arial"/>
          <w:sz w:val="24"/>
          <w:szCs w:val="24"/>
        </w:rPr>
        <w:t xml:space="preserve"> subjetivos, pero siguen siendo útiles para determinar la necesidad de transfusión de glóbulos rojos en pacientes con anemia crónica.</w:t>
      </w:r>
      <w:r w:rsidR="00E421E4">
        <w:rPr>
          <w:rFonts w:ascii="Arial" w:hAnsi="Arial" w:cs="Arial"/>
          <w:sz w:val="24"/>
          <w:szCs w:val="24"/>
        </w:rPr>
        <w:t xml:space="preserve"> </w:t>
      </w:r>
      <w:r w:rsidR="00C57BC4">
        <w:rPr>
          <w:rFonts w:ascii="Arial" w:hAnsi="Arial" w:cs="Arial"/>
          <w:sz w:val="24"/>
          <w:szCs w:val="24"/>
        </w:rPr>
        <w:t xml:space="preserve">Una revisión sistemática que incluye 12 estudios de pacientes con cáncer avanzado con anemia para </w:t>
      </w:r>
      <w:r w:rsidR="00C57BC4" w:rsidRPr="00C57BC4">
        <w:rPr>
          <w:rFonts w:ascii="Arial" w:hAnsi="Arial" w:cs="Arial"/>
          <w:sz w:val="24"/>
          <w:szCs w:val="24"/>
        </w:rPr>
        <w:t xml:space="preserve">identificar si la transfusión de sangre es un tratamiento útil para </w:t>
      </w:r>
      <w:r w:rsidR="00C57BC4">
        <w:rPr>
          <w:rFonts w:ascii="Arial" w:hAnsi="Arial" w:cs="Arial"/>
          <w:sz w:val="24"/>
          <w:szCs w:val="24"/>
        </w:rPr>
        <w:t>ellos</w:t>
      </w:r>
      <w:r w:rsidR="00C57BC4" w:rsidRPr="00C57BC4">
        <w:rPr>
          <w:rFonts w:ascii="Arial" w:hAnsi="Arial" w:cs="Arial"/>
          <w:sz w:val="24"/>
          <w:szCs w:val="24"/>
        </w:rPr>
        <w:t>.</w:t>
      </w:r>
      <w:r w:rsidR="00C57BC4">
        <w:rPr>
          <w:rFonts w:ascii="Arial" w:hAnsi="Arial" w:cs="Arial"/>
          <w:sz w:val="24"/>
          <w:szCs w:val="24"/>
        </w:rPr>
        <w:t xml:space="preserve"> </w:t>
      </w:r>
      <w:r w:rsidR="00FF3B80" w:rsidRPr="00FF3B80">
        <w:rPr>
          <w:rFonts w:ascii="Arial" w:hAnsi="Arial" w:cs="Arial"/>
          <w:sz w:val="24"/>
          <w:szCs w:val="24"/>
        </w:rPr>
        <w:t>Estos estudios indicaron que la fatiga y la disnea mejoraron inmediatamente después de la transfusión, pero esta mejoría comenzó a disminuir después de un período de dos semanas. De los pacientes que recibieron una transfusión del 31% al 70% presentó un beneficio transitorio que se prolongó alrededor de dos semanas</w:t>
      </w:r>
      <w:r w:rsidR="00FF3B80">
        <w:rPr>
          <w:rFonts w:ascii="Arial" w:hAnsi="Arial" w:cs="Arial"/>
          <w:sz w:val="24"/>
          <w:szCs w:val="24"/>
        </w:rPr>
        <w:t xml:space="preserve"> </w:t>
      </w:r>
      <w:r w:rsidR="00FF3B80" w:rsidRPr="00CA09BA">
        <w:rPr>
          <w:rFonts w:ascii="Arial" w:hAnsi="Arial" w:cs="Arial"/>
          <w:sz w:val="24"/>
          <w:szCs w:val="24"/>
        </w:rPr>
        <w:t>(</w:t>
      </w:r>
      <w:r w:rsidR="00CA09BA" w:rsidRPr="00CA09BA">
        <w:rPr>
          <w:rFonts w:ascii="Arial" w:hAnsi="Arial" w:cs="Arial"/>
          <w:sz w:val="24"/>
          <w:szCs w:val="24"/>
        </w:rPr>
        <w:t>8</w:t>
      </w:r>
      <w:r w:rsidR="00FF3B80" w:rsidRPr="00CA09BA">
        <w:rPr>
          <w:rFonts w:ascii="Arial" w:hAnsi="Arial" w:cs="Arial"/>
          <w:sz w:val="24"/>
          <w:szCs w:val="24"/>
        </w:rPr>
        <w:t>).</w:t>
      </w:r>
    </w:p>
    <w:p w:rsidR="0034204A" w:rsidRDefault="00E421E4" w:rsidP="00606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anemia crónica se desarrollan una serie de mecanismos adaptativos que la hacen </w:t>
      </w:r>
      <w:r w:rsidRPr="00E421E4">
        <w:rPr>
          <w:rFonts w:ascii="Arial" w:hAnsi="Arial" w:cs="Arial"/>
          <w:sz w:val="24"/>
          <w:szCs w:val="24"/>
        </w:rPr>
        <w:t>mejor tolerada que la anemia aguda</w:t>
      </w:r>
      <w:r w:rsidR="00103526">
        <w:rPr>
          <w:rFonts w:ascii="Arial" w:hAnsi="Arial" w:cs="Arial"/>
          <w:sz w:val="24"/>
          <w:szCs w:val="24"/>
        </w:rPr>
        <w:t>,</w:t>
      </w:r>
      <w:r w:rsidRPr="00E421E4">
        <w:rPr>
          <w:rFonts w:ascii="Arial" w:hAnsi="Arial" w:cs="Arial"/>
          <w:sz w:val="24"/>
          <w:szCs w:val="24"/>
        </w:rPr>
        <w:t xml:space="preserve"> debido a una mejor administración de oxígeno asociada con un aumento de </w:t>
      </w:r>
      <w:r w:rsidR="00D46149" w:rsidRPr="00D46149">
        <w:rPr>
          <w:rFonts w:ascii="Arial" w:hAnsi="Arial" w:cs="Arial"/>
          <w:sz w:val="24"/>
          <w:szCs w:val="24"/>
        </w:rPr>
        <w:t xml:space="preserve">2,3-difosfoglicerato (DPG) </w:t>
      </w:r>
      <w:r w:rsidRPr="00E421E4">
        <w:rPr>
          <w:rFonts w:ascii="Arial" w:hAnsi="Arial" w:cs="Arial"/>
          <w:sz w:val="24"/>
          <w:szCs w:val="24"/>
        </w:rPr>
        <w:t>y un cambio en la curva de disociación de oxígeno. La reserva de capacidad de transporte de oxígeno es tal</w:t>
      </w:r>
      <w:r w:rsidR="00103526">
        <w:rPr>
          <w:rFonts w:ascii="Arial" w:hAnsi="Arial" w:cs="Arial"/>
          <w:sz w:val="24"/>
          <w:szCs w:val="24"/>
        </w:rPr>
        <w:t>,</w:t>
      </w:r>
      <w:r w:rsidRPr="00E421E4">
        <w:rPr>
          <w:rFonts w:ascii="Arial" w:hAnsi="Arial" w:cs="Arial"/>
          <w:sz w:val="24"/>
          <w:szCs w:val="24"/>
        </w:rPr>
        <w:t xml:space="preserve"> que el gasto cardíaco en reposo no suele aumentar hasta que la concentración de hemoglobina cae por debajo de 7 g/dl.</w:t>
      </w:r>
      <w:r w:rsidR="00D46149">
        <w:rPr>
          <w:rFonts w:ascii="Arial" w:hAnsi="Arial" w:cs="Arial"/>
          <w:sz w:val="24"/>
          <w:szCs w:val="24"/>
        </w:rPr>
        <w:t xml:space="preserve"> </w:t>
      </w:r>
    </w:p>
    <w:p w:rsidR="00567596" w:rsidRDefault="00567596" w:rsidP="00606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notable el beneficio que las UHD han proporcionado a estos pacientes permitiendo su tratamiento en el domicilio</w:t>
      </w:r>
      <w:r w:rsidR="00103526">
        <w:rPr>
          <w:rFonts w:ascii="Arial" w:hAnsi="Arial" w:cs="Arial"/>
          <w:sz w:val="24"/>
          <w:szCs w:val="24"/>
        </w:rPr>
        <w:t xml:space="preserve">. Hay que tener en cuenta el perfil de estos pacientes que tienen </w:t>
      </w:r>
      <w:r>
        <w:rPr>
          <w:rFonts w:ascii="Arial" w:hAnsi="Arial" w:cs="Arial"/>
          <w:sz w:val="24"/>
          <w:szCs w:val="24"/>
        </w:rPr>
        <w:t xml:space="preserve">disminución de la capacidad funcional, </w:t>
      </w:r>
      <w:r w:rsidR="00103526">
        <w:rPr>
          <w:rFonts w:ascii="Arial" w:hAnsi="Arial" w:cs="Arial"/>
          <w:sz w:val="24"/>
          <w:szCs w:val="24"/>
        </w:rPr>
        <w:t xml:space="preserve">una movilidad reducida </w:t>
      </w:r>
      <w:r>
        <w:rPr>
          <w:rFonts w:ascii="Arial" w:hAnsi="Arial" w:cs="Arial"/>
          <w:sz w:val="24"/>
          <w:szCs w:val="24"/>
        </w:rPr>
        <w:t xml:space="preserve">y </w:t>
      </w:r>
      <w:r w:rsidR="00103526">
        <w:rPr>
          <w:rFonts w:ascii="Arial" w:hAnsi="Arial" w:cs="Arial"/>
          <w:sz w:val="24"/>
          <w:szCs w:val="24"/>
        </w:rPr>
        <w:t xml:space="preserve">gran dependencia, todo ello condiciona </w:t>
      </w:r>
      <w:r>
        <w:rPr>
          <w:rFonts w:ascii="Arial" w:hAnsi="Arial" w:cs="Arial"/>
          <w:sz w:val="24"/>
          <w:szCs w:val="24"/>
        </w:rPr>
        <w:t xml:space="preserve">grandes dificultades para </w:t>
      </w:r>
      <w:r w:rsidR="00C57BC4"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 xml:space="preserve"> traslado hasta el hospital.</w:t>
      </w:r>
      <w:r w:rsidR="00103526">
        <w:rPr>
          <w:rFonts w:ascii="Arial" w:hAnsi="Arial" w:cs="Arial"/>
          <w:sz w:val="24"/>
          <w:szCs w:val="24"/>
        </w:rPr>
        <w:t xml:space="preserve"> La asistencia d</w:t>
      </w:r>
      <w:r w:rsidR="00C57BC4">
        <w:rPr>
          <w:rFonts w:ascii="Arial" w:hAnsi="Arial" w:cs="Arial"/>
          <w:sz w:val="24"/>
          <w:szCs w:val="24"/>
        </w:rPr>
        <w:t>e estos pacientes en la H</w:t>
      </w:r>
      <w:r w:rsidR="00CA09BA">
        <w:rPr>
          <w:rFonts w:ascii="Arial" w:hAnsi="Arial" w:cs="Arial"/>
          <w:sz w:val="24"/>
          <w:szCs w:val="24"/>
        </w:rPr>
        <w:t>A</w:t>
      </w:r>
      <w:r w:rsidR="00C57BC4">
        <w:rPr>
          <w:rFonts w:ascii="Arial" w:hAnsi="Arial" w:cs="Arial"/>
          <w:sz w:val="24"/>
          <w:szCs w:val="24"/>
        </w:rPr>
        <w:t>D conll</w:t>
      </w:r>
      <w:r w:rsidR="00103526">
        <w:rPr>
          <w:rFonts w:ascii="Arial" w:hAnsi="Arial" w:cs="Arial"/>
          <w:sz w:val="24"/>
          <w:szCs w:val="24"/>
        </w:rPr>
        <w:t>e</w:t>
      </w:r>
      <w:r w:rsidR="00C57BC4">
        <w:rPr>
          <w:rFonts w:ascii="Arial" w:hAnsi="Arial" w:cs="Arial"/>
          <w:sz w:val="24"/>
          <w:szCs w:val="24"/>
        </w:rPr>
        <w:t>va además de la realización de la analítica previa y de la indicación de la pertinencia de la transfusión, una atención integral y multidisciplinar. Esto no sería posible si no existiera una buena coordinación con el Servicio de Banco de sangre, lo que permite que se realice el procedimiento en el mismo día.</w:t>
      </w:r>
    </w:p>
    <w:p w:rsidR="00504293" w:rsidRDefault="00567596" w:rsidP="00606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</w:t>
      </w:r>
      <w:r w:rsidR="005477B6">
        <w:rPr>
          <w:rFonts w:ascii="Arial" w:hAnsi="Arial" w:cs="Arial"/>
          <w:sz w:val="24"/>
          <w:szCs w:val="24"/>
        </w:rPr>
        <w:t>trabajo</w:t>
      </w:r>
      <w:r>
        <w:rPr>
          <w:rFonts w:ascii="Arial" w:hAnsi="Arial" w:cs="Arial"/>
          <w:sz w:val="24"/>
          <w:szCs w:val="24"/>
        </w:rPr>
        <w:t xml:space="preserve"> nos proponemos </w:t>
      </w:r>
      <w:r w:rsidR="005477B6">
        <w:rPr>
          <w:rFonts w:ascii="Arial" w:hAnsi="Arial" w:cs="Arial"/>
          <w:sz w:val="24"/>
          <w:szCs w:val="24"/>
        </w:rPr>
        <w:t>revisar las transfusiones realizadas por una H</w:t>
      </w:r>
      <w:r w:rsidR="00CA09BA">
        <w:rPr>
          <w:rFonts w:ascii="Arial" w:hAnsi="Arial" w:cs="Arial"/>
          <w:sz w:val="24"/>
          <w:szCs w:val="24"/>
        </w:rPr>
        <w:t>A</w:t>
      </w:r>
      <w:r w:rsidR="005477B6">
        <w:rPr>
          <w:rFonts w:ascii="Arial" w:hAnsi="Arial" w:cs="Arial"/>
          <w:sz w:val="24"/>
          <w:szCs w:val="24"/>
        </w:rPr>
        <w:t>D durante un semestre de actividad para conocer la prevalencia y las características de los pacientes y del procedimiento.</w:t>
      </w:r>
    </w:p>
    <w:p w:rsidR="00504293" w:rsidRDefault="005477B6" w:rsidP="00606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 y Método</w:t>
      </w:r>
    </w:p>
    <w:p w:rsidR="00F21234" w:rsidRDefault="00F21234" w:rsidP="00606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</w:t>
      </w:r>
      <w:r w:rsidRPr="00F21234">
        <w:rPr>
          <w:rFonts w:ascii="Arial" w:hAnsi="Arial" w:cs="Arial"/>
          <w:sz w:val="24"/>
          <w:szCs w:val="24"/>
        </w:rPr>
        <w:t xml:space="preserve">studio transversal de los pacientes transfundidos en la Unidad de Hospitalización a Domicilio del Hospital Universitario General de Alicante desde el 1 de </w:t>
      </w:r>
      <w:r>
        <w:rPr>
          <w:rFonts w:ascii="Arial" w:hAnsi="Arial" w:cs="Arial"/>
          <w:sz w:val="24"/>
          <w:szCs w:val="24"/>
        </w:rPr>
        <w:t>Octubre</w:t>
      </w:r>
      <w:r w:rsidRPr="00F21234">
        <w:rPr>
          <w:rFonts w:ascii="Arial" w:hAnsi="Arial" w:cs="Arial"/>
          <w:sz w:val="24"/>
          <w:szCs w:val="24"/>
        </w:rPr>
        <w:t xml:space="preserve"> de 2016 hasta el 31 de marzo de 2017. </w:t>
      </w:r>
    </w:p>
    <w:p w:rsidR="00F21234" w:rsidRDefault="00DF057A" w:rsidP="00606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Criterios de inclusión: pacientes de cualquier grupo patológico que precisara transfusión de sangre durante su ingreso en la H</w:t>
      </w:r>
      <w:r w:rsidR="00CA09B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 w:rsidR="00F21234">
        <w:rPr>
          <w:rFonts w:ascii="Arial" w:hAnsi="Arial" w:cs="Arial"/>
          <w:sz w:val="24"/>
          <w:szCs w:val="24"/>
        </w:rPr>
        <w:t xml:space="preserve">, que estuviese en Seguimiento programado </w:t>
      </w:r>
      <w:r>
        <w:rPr>
          <w:rFonts w:ascii="Arial" w:hAnsi="Arial" w:cs="Arial"/>
          <w:sz w:val="24"/>
          <w:szCs w:val="24"/>
        </w:rPr>
        <w:t>o</w:t>
      </w:r>
      <w:r w:rsidR="00F21234">
        <w:rPr>
          <w:rFonts w:ascii="Arial" w:hAnsi="Arial" w:cs="Arial"/>
          <w:sz w:val="24"/>
          <w:szCs w:val="24"/>
        </w:rPr>
        <w:t xml:space="preserve"> mediante interconsulta de otro Servicio con este motivo. No se aplicó ningún criterio de exclusión.</w:t>
      </w:r>
    </w:p>
    <w:p w:rsidR="00F21234" w:rsidRDefault="00F21234" w:rsidP="00606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datos se obtuvieron del registro de la historia clínica de enfermería.</w:t>
      </w:r>
    </w:p>
    <w:p w:rsidR="00F21234" w:rsidRDefault="00F21234" w:rsidP="00606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1234">
        <w:rPr>
          <w:rFonts w:ascii="Arial" w:hAnsi="Arial" w:cs="Arial"/>
          <w:sz w:val="24"/>
          <w:szCs w:val="24"/>
        </w:rPr>
        <w:t xml:space="preserve">Para el análisis de los datos </w:t>
      </w:r>
      <w:r>
        <w:rPr>
          <w:rFonts w:ascii="Arial" w:hAnsi="Arial" w:cs="Arial"/>
          <w:sz w:val="24"/>
          <w:szCs w:val="24"/>
        </w:rPr>
        <w:t>s</w:t>
      </w:r>
      <w:r w:rsidRPr="00F21234">
        <w:rPr>
          <w:rFonts w:ascii="Arial" w:hAnsi="Arial" w:cs="Arial"/>
          <w:sz w:val="24"/>
          <w:szCs w:val="24"/>
        </w:rPr>
        <w:t xml:space="preserve">e utilizaron técnicas descriptivas mediante el cálculo de las frecuencias absolutas y relativas (porcentajes) de las variables cualitativas  y en el caso de las cuantitativas se emplearon medidas de tendencia central, y de dispersión de los datos (desviación estándar SD o </w:t>
      </w:r>
      <w:r w:rsidR="00CA09BA" w:rsidRPr="00F21234">
        <w:rPr>
          <w:rFonts w:ascii="Arial" w:hAnsi="Arial" w:cs="Arial"/>
          <w:sz w:val="24"/>
          <w:szCs w:val="24"/>
        </w:rPr>
        <w:t>intervalo</w:t>
      </w:r>
      <w:r w:rsidRPr="00F21234">
        <w:rPr>
          <w:rFonts w:ascii="Arial" w:hAnsi="Arial" w:cs="Arial"/>
          <w:sz w:val="24"/>
          <w:szCs w:val="24"/>
        </w:rPr>
        <w:t xml:space="preserve"> intercuartílico IIQ). </w:t>
      </w:r>
    </w:p>
    <w:p w:rsidR="00F21234" w:rsidRDefault="00F21234" w:rsidP="00606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1234">
        <w:rPr>
          <w:rFonts w:ascii="Arial" w:hAnsi="Arial" w:cs="Arial"/>
          <w:sz w:val="24"/>
          <w:szCs w:val="24"/>
        </w:rPr>
        <w:t xml:space="preserve">El control de calidad de los datos se efectuó a través de tablas de doble entrada y búsqueda activa de errores, cuando fueron encontrados se corrigieron mediante la consulta con la fuente original de los datos. </w:t>
      </w:r>
    </w:p>
    <w:p w:rsidR="005477B6" w:rsidRDefault="00F21234" w:rsidP="00606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1234">
        <w:rPr>
          <w:rFonts w:ascii="Arial" w:hAnsi="Arial" w:cs="Arial"/>
          <w:sz w:val="24"/>
          <w:szCs w:val="24"/>
        </w:rPr>
        <w:t xml:space="preserve">Para el análisis se utilizó el paquete estadístico </w:t>
      </w:r>
      <w:proofErr w:type="spellStart"/>
      <w:r w:rsidRPr="00F21234">
        <w:rPr>
          <w:rFonts w:ascii="Arial" w:hAnsi="Arial" w:cs="Arial"/>
          <w:sz w:val="24"/>
          <w:szCs w:val="24"/>
        </w:rPr>
        <w:t>Statistical</w:t>
      </w:r>
      <w:proofErr w:type="spellEnd"/>
      <w:r w:rsidRPr="00F212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1234">
        <w:rPr>
          <w:rFonts w:ascii="Arial" w:hAnsi="Arial" w:cs="Arial"/>
          <w:sz w:val="24"/>
          <w:szCs w:val="24"/>
        </w:rPr>
        <w:t>Packageforthe</w:t>
      </w:r>
      <w:proofErr w:type="spellEnd"/>
      <w:r w:rsidRPr="00F21234">
        <w:rPr>
          <w:rFonts w:ascii="Arial" w:hAnsi="Arial" w:cs="Arial"/>
          <w:sz w:val="24"/>
          <w:szCs w:val="24"/>
        </w:rPr>
        <w:t xml:space="preserve"> Social </w:t>
      </w:r>
      <w:proofErr w:type="spellStart"/>
      <w:r w:rsidRPr="00F21234">
        <w:rPr>
          <w:rFonts w:ascii="Arial" w:hAnsi="Arial" w:cs="Arial"/>
          <w:sz w:val="24"/>
          <w:szCs w:val="24"/>
        </w:rPr>
        <w:t>Sciences</w:t>
      </w:r>
      <w:proofErr w:type="spellEnd"/>
      <w:r w:rsidRPr="00F21234">
        <w:rPr>
          <w:rFonts w:ascii="Arial" w:hAnsi="Arial" w:cs="Arial"/>
          <w:sz w:val="24"/>
          <w:szCs w:val="24"/>
        </w:rPr>
        <w:t xml:space="preserve"> SPSS® 22.0.</w:t>
      </w:r>
    </w:p>
    <w:p w:rsidR="00F21234" w:rsidRDefault="00F21234" w:rsidP="00606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Resultados</w:t>
      </w:r>
    </w:p>
    <w:p w:rsidR="00F26E1D" w:rsidRDefault="00F21234" w:rsidP="00606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F21234">
        <w:rPr>
          <w:rFonts w:ascii="Arial" w:hAnsi="Arial" w:cs="Arial"/>
          <w:sz w:val="24"/>
          <w:szCs w:val="24"/>
        </w:rPr>
        <w:t>e han realizado 136 transfusiones (</w:t>
      </w:r>
      <w:r>
        <w:rPr>
          <w:rFonts w:ascii="MS Reference Sans Serif" w:hAnsi="MS Reference Sans Serif" w:cs="Arial"/>
          <w:sz w:val="24"/>
          <w:szCs w:val="24"/>
        </w:rPr>
        <w:t></w:t>
      </w:r>
      <w:r w:rsidRPr="00F21234">
        <w:rPr>
          <w:rFonts w:ascii="Arial" w:hAnsi="Arial" w:cs="Arial"/>
          <w:sz w:val="24"/>
          <w:szCs w:val="24"/>
        </w:rPr>
        <w:t xml:space="preserve"> 1,56/día) a 52 pacien</w:t>
      </w:r>
      <w:r w:rsidR="00F26E1D">
        <w:rPr>
          <w:rFonts w:ascii="Arial" w:hAnsi="Arial" w:cs="Arial"/>
          <w:sz w:val="24"/>
          <w:szCs w:val="24"/>
        </w:rPr>
        <w:t>tes con una mediana de 82 años IIQ [68-88]</w:t>
      </w:r>
      <w:r w:rsidRPr="00F21234">
        <w:rPr>
          <w:rFonts w:ascii="Arial" w:hAnsi="Arial" w:cs="Arial"/>
          <w:sz w:val="24"/>
          <w:szCs w:val="24"/>
        </w:rPr>
        <w:t xml:space="preserve"> de los que 53,8% eran varones. </w:t>
      </w:r>
    </w:p>
    <w:p w:rsidR="00375893" w:rsidRDefault="00375893" w:rsidP="00606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tipo de paciente que recibieron transfusión (Fig. 1) fueron con mayor frecuencia los clasificados como “</w:t>
      </w:r>
      <w:proofErr w:type="spellStart"/>
      <w:r>
        <w:rPr>
          <w:rFonts w:ascii="Arial" w:hAnsi="Arial" w:cs="Arial"/>
          <w:sz w:val="24"/>
          <w:szCs w:val="24"/>
        </w:rPr>
        <w:t>oncologicos</w:t>
      </w:r>
      <w:proofErr w:type="spellEnd"/>
      <w:r>
        <w:rPr>
          <w:rFonts w:ascii="Arial" w:hAnsi="Arial" w:cs="Arial"/>
          <w:sz w:val="24"/>
          <w:szCs w:val="24"/>
        </w:rPr>
        <w:t xml:space="preserve"> paliativos” 26 (50%) seguidos de los “paliativos no oncológicos” 14 (26,9%)</w:t>
      </w:r>
    </w:p>
    <w:p w:rsidR="00892B2E" w:rsidRDefault="00F21234" w:rsidP="00606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1234">
        <w:rPr>
          <w:rFonts w:ascii="Arial" w:hAnsi="Arial" w:cs="Arial"/>
          <w:sz w:val="24"/>
          <w:szCs w:val="24"/>
        </w:rPr>
        <w:t xml:space="preserve">La Hemoglobina media con la que se transfundieron fue de </w:t>
      </w:r>
      <w:r w:rsidR="00892B2E">
        <w:rPr>
          <w:rFonts w:ascii="Arial" w:hAnsi="Arial" w:cs="Arial"/>
          <w:sz w:val="24"/>
          <w:szCs w:val="24"/>
        </w:rPr>
        <w:t>7,</w:t>
      </w:r>
      <w:r w:rsidRPr="00F21234">
        <w:rPr>
          <w:rFonts w:ascii="Arial" w:hAnsi="Arial" w:cs="Arial"/>
          <w:sz w:val="24"/>
          <w:szCs w:val="24"/>
        </w:rPr>
        <w:t>8</w:t>
      </w:r>
      <w:r w:rsidR="00892B2E">
        <w:rPr>
          <w:rFonts w:ascii="Arial" w:hAnsi="Arial" w:cs="Arial"/>
          <w:sz w:val="24"/>
          <w:szCs w:val="24"/>
        </w:rPr>
        <w:t xml:space="preserve"> </w:t>
      </w:r>
      <w:r w:rsidRPr="00F21234">
        <w:rPr>
          <w:rFonts w:ascii="Arial" w:hAnsi="Arial" w:cs="Arial"/>
          <w:sz w:val="24"/>
          <w:szCs w:val="24"/>
        </w:rPr>
        <w:t xml:space="preserve">g/dl </w:t>
      </w:r>
      <w:r w:rsidR="00892B2E">
        <w:rPr>
          <w:rFonts w:ascii="Arial" w:hAnsi="Arial" w:cs="Arial"/>
          <w:sz w:val="24"/>
          <w:szCs w:val="24"/>
        </w:rPr>
        <w:t>± 0,9. Todos los pacientes presentaron sintomatología previa a la transfusión, siendo el síntoma predominante la debilidad extrema</w:t>
      </w:r>
      <w:r w:rsidRPr="00F21234">
        <w:rPr>
          <w:rFonts w:ascii="Arial" w:hAnsi="Arial" w:cs="Arial"/>
          <w:sz w:val="24"/>
          <w:szCs w:val="24"/>
        </w:rPr>
        <w:t xml:space="preserve"> (fig.2).</w:t>
      </w:r>
    </w:p>
    <w:p w:rsidR="00F21234" w:rsidRDefault="00F21234" w:rsidP="00606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27B6">
        <w:rPr>
          <w:rFonts w:ascii="Arial" w:hAnsi="Arial" w:cs="Arial"/>
          <w:sz w:val="24"/>
          <w:szCs w:val="24"/>
        </w:rPr>
        <w:t xml:space="preserve">Los pacientes presentaban un buen estado cognitivo 82,7% y 7,7% demencia leve-moderada, en el 9,6% no se registró el dato.  Recibieron concentrado de hematíes el 90,4%, plaquetas 1,9% y ambos el 7,7%. No se registró ningún tipo </w:t>
      </w:r>
      <w:r w:rsidRPr="008D27B6">
        <w:rPr>
          <w:rFonts w:ascii="Arial" w:hAnsi="Arial" w:cs="Arial"/>
          <w:sz w:val="24"/>
          <w:szCs w:val="24"/>
        </w:rPr>
        <w:lastRenderedPageBreak/>
        <w:t>de reacción adversa</w:t>
      </w:r>
      <w:r w:rsidR="00481D18">
        <w:rPr>
          <w:rFonts w:ascii="Arial" w:hAnsi="Arial" w:cs="Arial"/>
          <w:sz w:val="24"/>
          <w:szCs w:val="24"/>
        </w:rPr>
        <w:t>.</w:t>
      </w:r>
      <w:r w:rsidRPr="008D27B6">
        <w:rPr>
          <w:rFonts w:ascii="Arial" w:hAnsi="Arial" w:cs="Arial"/>
          <w:sz w:val="24"/>
          <w:szCs w:val="24"/>
        </w:rPr>
        <w:t xml:space="preserve"> El grado de satisfacción de los pacientes y familiares fu</w:t>
      </w:r>
      <w:r w:rsidR="008D27B6" w:rsidRPr="008D27B6">
        <w:rPr>
          <w:rFonts w:ascii="Arial" w:hAnsi="Arial" w:cs="Arial"/>
          <w:sz w:val="24"/>
          <w:szCs w:val="24"/>
        </w:rPr>
        <w:t xml:space="preserve">e de </w:t>
      </w:r>
      <w:r w:rsidR="008D27B6" w:rsidRPr="008D27B6">
        <w:rPr>
          <w:rFonts w:ascii="MS Reference Sans Serif" w:hAnsi="MS Reference Sans Serif" w:cs="Arial"/>
          <w:sz w:val="24"/>
          <w:szCs w:val="24"/>
        </w:rPr>
        <w:t></w:t>
      </w:r>
      <w:r w:rsidRPr="008D27B6">
        <w:rPr>
          <w:rFonts w:ascii="Arial" w:hAnsi="Arial" w:cs="Arial"/>
          <w:sz w:val="24"/>
          <w:szCs w:val="24"/>
        </w:rPr>
        <w:t>9,7± 0,3.</w:t>
      </w:r>
    </w:p>
    <w:p w:rsidR="008D27B6" w:rsidRDefault="008D27B6" w:rsidP="00606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Discusión</w:t>
      </w:r>
    </w:p>
    <w:p w:rsidR="00206A2D" w:rsidRDefault="00C51BED" w:rsidP="00606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trabajo es una de las mayores series </w:t>
      </w:r>
      <w:r w:rsidR="00FF3B80">
        <w:rPr>
          <w:rFonts w:ascii="Arial" w:hAnsi="Arial" w:cs="Arial"/>
          <w:sz w:val="24"/>
          <w:szCs w:val="24"/>
        </w:rPr>
        <w:t xml:space="preserve">recogidas de pacientes </w:t>
      </w:r>
      <w:r>
        <w:rPr>
          <w:rFonts w:ascii="Arial" w:hAnsi="Arial" w:cs="Arial"/>
          <w:sz w:val="24"/>
          <w:szCs w:val="24"/>
        </w:rPr>
        <w:t xml:space="preserve">con transfusión de hemoderivados en hospitalización a domicilio. </w:t>
      </w:r>
      <w:r w:rsidR="00206A2D">
        <w:rPr>
          <w:rFonts w:ascii="Arial" w:hAnsi="Arial" w:cs="Arial"/>
          <w:sz w:val="24"/>
          <w:szCs w:val="24"/>
        </w:rPr>
        <w:t>H</w:t>
      </w:r>
      <w:r w:rsidR="00FF3B80">
        <w:rPr>
          <w:rFonts w:ascii="Arial" w:hAnsi="Arial" w:cs="Arial"/>
          <w:sz w:val="24"/>
          <w:szCs w:val="24"/>
        </w:rPr>
        <w:t>a</w:t>
      </w:r>
      <w:r w:rsidR="00206A2D">
        <w:rPr>
          <w:rFonts w:ascii="Arial" w:hAnsi="Arial" w:cs="Arial"/>
          <w:sz w:val="24"/>
          <w:szCs w:val="24"/>
        </w:rPr>
        <w:t xml:space="preserve">bitualmente </w:t>
      </w:r>
      <w:r w:rsidR="00FF3B80">
        <w:rPr>
          <w:rFonts w:ascii="Arial" w:hAnsi="Arial" w:cs="Arial"/>
          <w:sz w:val="24"/>
          <w:szCs w:val="24"/>
        </w:rPr>
        <w:t xml:space="preserve">los trabajos científicos consultados </w:t>
      </w:r>
      <w:r w:rsidR="00206A2D">
        <w:rPr>
          <w:rFonts w:ascii="Arial" w:hAnsi="Arial" w:cs="Arial"/>
          <w:sz w:val="24"/>
          <w:szCs w:val="24"/>
        </w:rPr>
        <w:t>se refieren a las transfusiones dentro de la descripción de otros tratamientos o intervenciones que se han realizado en las Unidades de Hospitalización a Domicilio con un número muy escaso</w:t>
      </w:r>
      <w:r w:rsidR="001B2B63">
        <w:rPr>
          <w:rFonts w:ascii="Arial" w:hAnsi="Arial" w:cs="Arial"/>
          <w:sz w:val="24"/>
          <w:szCs w:val="24"/>
        </w:rPr>
        <w:t>.</w:t>
      </w:r>
      <w:r w:rsidR="001B2B63" w:rsidRPr="001B2B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B63">
        <w:rPr>
          <w:rFonts w:ascii="Arial" w:hAnsi="Arial" w:cs="Arial"/>
          <w:sz w:val="24"/>
          <w:szCs w:val="24"/>
        </w:rPr>
        <w:t>Kodama</w:t>
      </w:r>
      <w:proofErr w:type="spellEnd"/>
      <w:r w:rsidR="001B2B63">
        <w:rPr>
          <w:rFonts w:ascii="Arial" w:hAnsi="Arial" w:cs="Arial"/>
          <w:sz w:val="24"/>
          <w:szCs w:val="24"/>
        </w:rPr>
        <w:t xml:space="preserve"> </w:t>
      </w:r>
      <w:r w:rsidR="001B2B63" w:rsidRPr="001B2B63">
        <w:rPr>
          <w:rFonts w:ascii="Arial" w:hAnsi="Arial" w:cs="Arial"/>
          <w:sz w:val="24"/>
          <w:szCs w:val="24"/>
        </w:rPr>
        <w:t>y col</w:t>
      </w:r>
      <w:r w:rsidR="001B2B63">
        <w:rPr>
          <w:rFonts w:ascii="Arial" w:hAnsi="Arial" w:cs="Arial"/>
          <w:sz w:val="24"/>
          <w:szCs w:val="24"/>
        </w:rPr>
        <w:t>.</w:t>
      </w:r>
      <w:r w:rsidR="001B2B63" w:rsidRPr="001B2B63">
        <w:rPr>
          <w:rFonts w:ascii="Arial" w:hAnsi="Arial" w:cs="Arial"/>
          <w:sz w:val="24"/>
          <w:szCs w:val="24"/>
        </w:rPr>
        <w:t xml:space="preserve"> (2009) en 15 pacientes con enfermedad hematológica maligna con PS 3-4 </w:t>
      </w:r>
      <w:r w:rsidR="001B2B63">
        <w:rPr>
          <w:rFonts w:ascii="Arial" w:hAnsi="Arial" w:cs="Arial"/>
          <w:sz w:val="24"/>
          <w:szCs w:val="24"/>
        </w:rPr>
        <w:t>seleccionados de 580 casos ingresados en las H</w:t>
      </w:r>
      <w:r w:rsidR="00CA09BA">
        <w:rPr>
          <w:rFonts w:ascii="Arial" w:hAnsi="Arial" w:cs="Arial"/>
          <w:sz w:val="24"/>
          <w:szCs w:val="24"/>
        </w:rPr>
        <w:t>A</w:t>
      </w:r>
      <w:r w:rsidR="001B2B63">
        <w:rPr>
          <w:rFonts w:ascii="Arial" w:hAnsi="Arial" w:cs="Arial"/>
          <w:sz w:val="24"/>
          <w:szCs w:val="24"/>
        </w:rPr>
        <w:t xml:space="preserve">D, </w:t>
      </w:r>
      <w:r w:rsidR="001B2B63" w:rsidRPr="001B2B63">
        <w:rPr>
          <w:rFonts w:ascii="Arial" w:hAnsi="Arial" w:cs="Arial"/>
          <w:sz w:val="24"/>
          <w:szCs w:val="24"/>
        </w:rPr>
        <w:t>realizan tan solo 3 transfusiones</w:t>
      </w:r>
      <w:r w:rsidR="001B2B63">
        <w:rPr>
          <w:rFonts w:ascii="Arial" w:hAnsi="Arial" w:cs="Arial"/>
          <w:sz w:val="24"/>
          <w:szCs w:val="24"/>
        </w:rPr>
        <w:t xml:space="preserve">, en un estudio con intervención de 10 unidades de hospitalización a domicilio de 8 localidades, sin que aporten más datos sobre las mismas </w:t>
      </w:r>
      <w:r w:rsidR="00206A2D" w:rsidRPr="00CA09BA">
        <w:rPr>
          <w:rFonts w:ascii="Arial" w:hAnsi="Arial" w:cs="Arial"/>
          <w:sz w:val="24"/>
          <w:szCs w:val="24"/>
        </w:rPr>
        <w:t>(</w:t>
      </w:r>
      <w:r w:rsidR="00CA09BA" w:rsidRPr="00CA09BA">
        <w:rPr>
          <w:rFonts w:ascii="Arial" w:hAnsi="Arial" w:cs="Arial"/>
          <w:sz w:val="24"/>
          <w:szCs w:val="24"/>
        </w:rPr>
        <w:t>9</w:t>
      </w:r>
      <w:r w:rsidR="00206A2D" w:rsidRPr="00CA09BA">
        <w:rPr>
          <w:rFonts w:ascii="Arial" w:hAnsi="Arial" w:cs="Arial"/>
          <w:sz w:val="24"/>
          <w:szCs w:val="24"/>
        </w:rPr>
        <w:t>).</w:t>
      </w:r>
    </w:p>
    <w:p w:rsidR="00C51BED" w:rsidRDefault="001B2B63" w:rsidP="001B2B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García Sanchez y col. </w:t>
      </w:r>
      <w:r w:rsidRPr="00CA09BA">
        <w:rPr>
          <w:rFonts w:ascii="Arial" w:hAnsi="Arial" w:cs="Arial"/>
          <w:sz w:val="24"/>
          <w:szCs w:val="24"/>
        </w:rPr>
        <w:t>(</w:t>
      </w:r>
      <w:r w:rsidR="00CA09BA" w:rsidRPr="00CA09BA">
        <w:rPr>
          <w:rFonts w:ascii="Arial" w:hAnsi="Arial" w:cs="Arial"/>
          <w:sz w:val="24"/>
          <w:szCs w:val="24"/>
        </w:rPr>
        <w:t>10</w:t>
      </w:r>
      <w:r w:rsidRPr="00CA09B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en </w:t>
      </w:r>
      <w:r w:rsidRPr="001B2B63">
        <w:rPr>
          <w:rFonts w:ascii="Arial" w:hAnsi="Arial" w:cs="Arial"/>
          <w:sz w:val="24"/>
          <w:szCs w:val="24"/>
        </w:rPr>
        <w:t>68 pacientes ingresados en</w:t>
      </w:r>
      <w:r>
        <w:rPr>
          <w:rFonts w:ascii="Arial" w:hAnsi="Arial" w:cs="Arial"/>
          <w:sz w:val="24"/>
          <w:szCs w:val="24"/>
        </w:rPr>
        <w:t xml:space="preserve"> HAD</w:t>
      </w:r>
      <w:r w:rsidRPr="001B2B63">
        <w:rPr>
          <w:rFonts w:ascii="Arial" w:hAnsi="Arial" w:cs="Arial"/>
          <w:sz w:val="24"/>
          <w:szCs w:val="24"/>
        </w:rPr>
        <w:t xml:space="preserve"> del Hospital Marqués de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Valdecilla</w:t>
      </w:r>
      <w:proofErr w:type="spellEnd"/>
      <w:r>
        <w:rPr>
          <w:rFonts w:ascii="Arial" w:hAnsi="Arial" w:cs="Arial"/>
          <w:sz w:val="24"/>
          <w:szCs w:val="24"/>
        </w:rPr>
        <w:t xml:space="preserve"> durante el año 2013 realizan </w:t>
      </w:r>
      <w:r w:rsidRPr="001B2B63">
        <w:rPr>
          <w:rFonts w:ascii="Arial" w:hAnsi="Arial" w:cs="Arial"/>
          <w:sz w:val="24"/>
          <w:szCs w:val="24"/>
        </w:rPr>
        <w:t xml:space="preserve">216 transfusiones de </w:t>
      </w:r>
      <w:r>
        <w:rPr>
          <w:rFonts w:ascii="Arial" w:hAnsi="Arial" w:cs="Arial"/>
          <w:sz w:val="24"/>
          <w:szCs w:val="24"/>
        </w:rPr>
        <w:t>concentrado de h</w:t>
      </w:r>
      <w:r w:rsidRPr="001B2B63">
        <w:rPr>
          <w:rFonts w:ascii="Arial" w:hAnsi="Arial" w:cs="Arial"/>
          <w:sz w:val="24"/>
          <w:szCs w:val="24"/>
        </w:rPr>
        <w:t>ematíes</w:t>
      </w:r>
      <w:r>
        <w:rPr>
          <w:rFonts w:ascii="Arial" w:hAnsi="Arial" w:cs="Arial"/>
          <w:sz w:val="24"/>
          <w:szCs w:val="24"/>
        </w:rPr>
        <w:t xml:space="preserve">. En esta serie, </w:t>
      </w:r>
      <w:r w:rsidR="00C51BED">
        <w:rPr>
          <w:rFonts w:ascii="Arial" w:hAnsi="Arial" w:cs="Arial"/>
          <w:sz w:val="24"/>
          <w:szCs w:val="24"/>
        </w:rPr>
        <w:t xml:space="preserve">la edad de los pacientes </w:t>
      </w:r>
      <w:r>
        <w:rPr>
          <w:rFonts w:ascii="Arial" w:hAnsi="Arial" w:cs="Arial"/>
          <w:sz w:val="24"/>
          <w:szCs w:val="24"/>
        </w:rPr>
        <w:t>coincide con la del presente trabajo,</w:t>
      </w:r>
      <w:r w:rsidR="00C51BED">
        <w:rPr>
          <w:rFonts w:ascii="Arial" w:hAnsi="Arial" w:cs="Arial"/>
          <w:sz w:val="24"/>
          <w:szCs w:val="24"/>
        </w:rPr>
        <w:t xml:space="preserve">  aunque no especifican el </w:t>
      </w:r>
      <w:r w:rsidR="002C42AB">
        <w:rPr>
          <w:rFonts w:ascii="Arial" w:hAnsi="Arial" w:cs="Arial"/>
          <w:sz w:val="24"/>
          <w:szCs w:val="24"/>
        </w:rPr>
        <w:t>estadio</w:t>
      </w:r>
      <w:r w:rsidR="00C51BED">
        <w:rPr>
          <w:rFonts w:ascii="Arial" w:hAnsi="Arial" w:cs="Arial"/>
          <w:sz w:val="24"/>
          <w:szCs w:val="24"/>
        </w:rPr>
        <w:t xml:space="preserve"> evolutivo del paciente, hablan de “enfermedad hematológica” en casi el 50% de los casos</w:t>
      </w:r>
      <w:r w:rsidR="002C42AB">
        <w:rPr>
          <w:rFonts w:ascii="Arial" w:hAnsi="Arial" w:cs="Arial"/>
          <w:sz w:val="24"/>
          <w:szCs w:val="24"/>
        </w:rPr>
        <w:t xml:space="preserve"> y </w:t>
      </w:r>
      <w:r w:rsidR="002C42AB" w:rsidRPr="002C42AB">
        <w:rPr>
          <w:rFonts w:ascii="Arial" w:hAnsi="Arial" w:cs="Arial"/>
          <w:sz w:val="24"/>
          <w:szCs w:val="24"/>
        </w:rPr>
        <w:t xml:space="preserve">neoplasia sólida </w:t>
      </w:r>
      <w:r>
        <w:rPr>
          <w:rFonts w:ascii="Arial" w:hAnsi="Arial" w:cs="Arial"/>
          <w:sz w:val="24"/>
          <w:szCs w:val="24"/>
        </w:rPr>
        <w:t>en el 22,2%</w:t>
      </w:r>
      <w:r w:rsidR="002C42AB">
        <w:rPr>
          <w:rFonts w:ascii="Arial" w:hAnsi="Arial" w:cs="Arial"/>
          <w:sz w:val="24"/>
          <w:szCs w:val="24"/>
        </w:rPr>
        <w:t xml:space="preserve"> con lo que podemos aproximar que las poblaciones son bastante similares</w:t>
      </w:r>
      <w:r w:rsidR="00C51BED">
        <w:rPr>
          <w:rFonts w:ascii="Arial" w:hAnsi="Arial" w:cs="Arial"/>
          <w:sz w:val="24"/>
          <w:szCs w:val="24"/>
        </w:rPr>
        <w:t xml:space="preserve">. </w:t>
      </w:r>
      <w:r w:rsidR="003F7844">
        <w:rPr>
          <w:rFonts w:ascii="Arial" w:hAnsi="Arial" w:cs="Arial"/>
          <w:sz w:val="24"/>
          <w:szCs w:val="24"/>
        </w:rPr>
        <w:t xml:space="preserve">Declaran que un 13,7% de las transfusiones tenían una  indicación dudosa o no conveniente, esta condición en </w:t>
      </w:r>
      <w:r w:rsidR="00C51BED">
        <w:rPr>
          <w:rFonts w:ascii="Arial" w:hAnsi="Arial" w:cs="Arial"/>
          <w:sz w:val="24"/>
          <w:szCs w:val="24"/>
        </w:rPr>
        <w:t xml:space="preserve">el presente trabajo </w:t>
      </w:r>
      <w:r w:rsidR="003F7844">
        <w:rPr>
          <w:rFonts w:ascii="Arial" w:hAnsi="Arial" w:cs="Arial"/>
          <w:sz w:val="24"/>
          <w:szCs w:val="24"/>
        </w:rPr>
        <w:t xml:space="preserve">no se ha observado, estando </w:t>
      </w:r>
      <w:r w:rsidR="00C51BED">
        <w:rPr>
          <w:rFonts w:ascii="Arial" w:hAnsi="Arial" w:cs="Arial"/>
          <w:sz w:val="24"/>
          <w:szCs w:val="24"/>
        </w:rPr>
        <w:t>todas las transfusiones indicadas</w:t>
      </w:r>
      <w:r w:rsidR="003F7844">
        <w:rPr>
          <w:rFonts w:ascii="Arial" w:hAnsi="Arial" w:cs="Arial"/>
          <w:sz w:val="24"/>
          <w:szCs w:val="24"/>
        </w:rPr>
        <w:t>.</w:t>
      </w:r>
      <w:r w:rsidR="002C42AB">
        <w:rPr>
          <w:rFonts w:ascii="Arial" w:hAnsi="Arial" w:cs="Arial"/>
          <w:sz w:val="24"/>
          <w:szCs w:val="24"/>
        </w:rPr>
        <w:t xml:space="preserve"> </w:t>
      </w:r>
    </w:p>
    <w:p w:rsidR="002C42AB" w:rsidRDefault="002C42AB" w:rsidP="00606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han registrado ninguna reacción adversa a pesar de que no se utiliz</w:t>
      </w:r>
      <w:r w:rsidR="003F7844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medicación </w:t>
      </w:r>
      <w:proofErr w:type="spellStart"/>
      <w:r>
        <w:rPr>
          <w:rFonts w:ascii="Arial" w:hAnsi="Arial" w:cs="Arial"/>
          <w:sz w:val="24"/>
          <w:szCs w:val="24"/>
        </w:rPr>
        <w:t>pretransfusional</w:t>
      </w:r>
      <w:proofErr w:type="spellEnd"/>
      <w:r>
        <w:rPr>
          <w:rFonts w:ascii="Arial" w:hAnsi="Arial" w:cs="Arial"/>
          <w:sz w:val="24"/>
          <w:szCs w:val="24"/>
        </w:rPr>
        <w:t>. La satisfacción de pacientes y familiares nos hacen inferir que este procedimiento puede estar contribuyendo al aumento de la calidad de vida en esta etapa evolutiva tan compleja</w:t>
      </w:r>
      <w:r w:rsidR="003F7844">
        <w:rPr>
          <w:rFonts w:ascii="Arial" w:hAnsi="Arial" w:cs="Arial"/>
          <w:sz w:val="24"/>
          <w:szCs w:val="24"/>
        </w:rPr>
        <w:t>. A</w:t>
      </w:r>
      <w:r>
        <w:rPr>
          <w:rFonts w:ascii="Arial" w:hAnsi="Arial" w:cs="Arial"/>
          <w:sz w:val="24"/>
          <w:szCs w:val="24"/>
        </w:rPr>
        <w:t xml:space="preserve"> pesar de que </w:t>
      </w:r>
      <w:r w:rsidR="003F7844">
        <w:rPr>
          <w:rFonts w:ascii="Arial" w:hAnsi="Arial" w:cs="Arial"/>
          <w:sz w:val="24"/>
          <w:szCs w:val="24"/>
        </w:rPr>
        <w:t>la calidad de vida no se ha evaluado objetivamente en este trabajo, consideramos que sería una recomendación importante para tener en cuenta en estudios futuros con este tipo de población.</w:t>
      </w:r>
    </w:p>
    <w:p w:rsidR="005477B6" w:rsidRDefault="003F7844" w:rsidP="00606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7844">
        <w:rPr>
          <w:rFonts w:ascii="Arial" w:hAnsi="Arial" w:cs="Arial"/>
          <w:sz w:val="24"/>
          <w:szCs w:val="24"/>
        </w:rPr>
        <w:t xml:space="preserve">Preston </w:t>
      </w:r>
      <w:r>
        <w:rPr>
          <w:rFonts w:ascii="Arial" w:hAnsi="Arial" w:cs="Arial"/>
          <w:sz w:val="24"/>
          <w:szCs w:val="24"/>
        </w:rPr>
        <w:t xml:space="preserve">y col. (2012) </w:t>
      </w:r>
      <w:r w:rsidR="00CA09BA">
        <w:rPr>
          <w:rFonts w:ascii="Arial" w:hAnsi="Arial" w:cs="Arial"/>
          <w:sz w:val="24"/>
          <w:szCs w:val="24"/>
        </w:rPr>
        <w:t>(8)</w:t>
      </w:r>
      <w:r w:rsidRPr="003F78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ante la incertidumbre de</w:t>
      </w:r>
      <w:r w:rsidRPr="003F7844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 xml:space="preserve">posible </w:t>
      </w:r>
      <w:r w:rsidRPr="003F7844">
        <w:rPr>
          <w:rFonts w:ascii="Arial" w:hAnsi="Arial" w:cs="Arial"/>
          <w:sz w:val="24"/>
          <w:szCs w:val="24"/>
        </w:rPr>
        <w:t xml:space="preserve">beneficio </w:t>
      </w:r>
      <w:r>
        <w:rPr>
          <w:rFonts w:ascii="Arial" w:hAnsi="Arial" w:cs="Arial"/>
          <w:sz w:val="24"/>
          <w:szCs w:val="24"/>
        </w:rPr>
        <w:t>que</w:t>
      </w:r>
      <w:r w:rsidRPr="003F7844">
        <w:rPr>
          <w:rFonts w:ascii="Arial" w:hAnsi="Arial" w:cs="Arial"/>
          <w:sz w:val="24"/>
          <w:szCs w:val="24"/>
        </w:rPr>
        <w:t xml:space="preserve"> la transfusión de sangre </w:t>
      </w:r>
      <w:r>
        <w:rPr>
          <w:rFonts w:ascii="Arial" w:hAnsi="Arial" w:cs="Arial"/>
          <w:sz w:val="24"/>
          <w:szCs w:val="24"/>
        </w:rPr>
        <w:t>pueda proporcionar a los pacientes con cáncer avanzado y para responder a ¿</w:t>
      </w:r>
      <w:r w:rsidRPr="003F7844">
        <w:rPr>
          <w:rFonts w:ascii="Arial" w:hAnsi="Arial" w:cs="Arial"/>
          <w:sz w:val="24"/>
          <w:szCs w:val="24"/>
        </w:rPr>
        <w:t xml:space="preserve">quién presenta mayores probabilidades de </w:t>
      </w:r>
      <w:r w:rsidR="00151089">
        <w:rPr>
          <w:rFonts w:ascii="Arial" w:hAnsi="Arial" w:cs="Arial"/>
          <w:sz w:val="24"/>
          <w:szCs w:val="24"/>
        </w:rPr>
        <w:t>mejoría</w:t>
      </w:r>
      <w:r>
        <w:rPr>
          <w:rFonts w:ascii="Arial" w:hAnsi="Arial" w:cs="Arial"/>
          <w:sz w:val="24"/>
          <w:szCs w:val="24"/>
        </w:rPr>
        <w:t xml:space="preserve"> y </w:t>
      </w:r>
      <w:r w:rsidRPr="003F7844">
        <w:rPr>
          <w:rFonts w:ascii="Arial" w:hAnsi="Arial" w:cs="Arial"/>
          <w:sz w:val="24"/>
          <w:szCs w:val="24"/>
        </w:rPr>
        <w:t xml:space="preserve"> por cuánto tiempo</w:t>
      </w:r>
      <w:r>
        <w:rPr>
          <w:rFonts w:ascii="Arial" w:hAnsi="Arial" w:cs="Arial"/>
          <w:sz w:val="24"/>
          <w:szCs w:val="24"/>
        </w:rPr>
        <w:t xml:space="preserve">?, plantearon una revisión sistemática en la que no encontraron </w:t>
      </w:r>
      <w:r>
        <w:rPr>
          <w:rFonts w:ascii="Arial" w:hAnsi="Arial" w:cs="Arial"/>
          <w:sz w:val="24"/>
          <w:szCs w:val="24"/>
        </w:rPr>
        <w:lastRenderedPageBreak/>
        <w:t xml:space="preserve">ensayos clínicos e </w:t>
      </w:r>
      <w:r w:rsidRPr="003F7844">
        <w:rPr>
          <w:rFonts w:ascii="Arial" w:hAnsi="Arial" w:cs="Arial"/>
          <w:sz w:val="24"/>
          <w:szCs w:val="24"/>
        </w:rPr>
        <w:t xml:space="preserve">identificaron 12 estudios </w:t>
      </w:r>
      <w:r>
        <w:rPr>
          <w:rFonts w:ascii="Arial" w:hAnsi="Arial" w:cs="Arial"/>
          <w:sz w:val="24"/>
          <w:szCs w:val="24"/>
        </w:rPr>
        <w:t>de intervención «</w:t>
      </w:r>
      <w:r w:rsidRPr="003F7844">
        <w:rPr>
          <w:rFonts w:ascii="Arial" w:hAnsi="Arial" w:cs="Arial"/>
          <w:sz w:val="24"/>
          <w:szCs w:val="24"/>
        </w:rPr>
        <w:t>antes y después</w:t>
      </w:r>
      <w:r w:rsidR="00151089">
        <w:rPr>
          <w:rFonts w:ascii="Arial" w:hAnsi="Arial" w:cs="Arial"/>
          <w:sz w:val="24"/>
          <w:szCs w:val="24"/>
        </w:rPr>
        <w:t>»</w:t>
      </w:r>
      <w:r w:rsidRPr="003F7844">
        <w:rPr>
          <w:rFonts w:ascii="Arial" w:hAnsi="Arial" w:cs="Arial"/>
          <w:sz w:val="24"/>
          <w:szCs w:val="24"/>
        </w:rPr>
        <w:t xml:space="preserve"> con 653 participantes que mostraron una tasa de </w:t>
      </w:r>
      <w:r w:rsidR="00151089">
        <w:rPr>
          <w:rFonts w:ascii="Arial" w:hAnsi="Arial" w:cs="Arial"/>
          <w:sz w:val="24"/>
          <w:szCs w:val="24"/>
        </w:rPr>
        <w:t>mejoría</w:t>
      </w:r>
      <w:r w:rsidRPr="003F7844">
        <w:rPr>
          <w:rFonts w:ascii="Arial" w:hAnsi="Arial" w:cs="Arial"/>
          <w:sz w:val="24"/>
          <w:szCs w:val="24"/>
        </w:rPr>
        <w:t xml:space="preserve"> subjetiva del 31% al 70%. Cinco </w:t>
      </w:r>
      <w:r w:rsidR="00151089">
        <w:rPr>
          <w:rFonts w:ascii="Arial" w:hAnsi="Arial" w:cs="Arial"/>
          <w:sz w:val="24"/>
          <w:szCs w:val="24"/>
        </w:rPr>
        <w:t xml:space="preserve">de los </w:t>
      </w:r>
      <w:r w:rsidRPr="003F7844">
        <w:rPr>
          <w:rFonts w:ascii="Arial" w:hAnsi="Arial" w:cs="Arial"/>
          <w:sz w:val="24"/>
          <w:szCs w:val="24"/>
        </w:rPr>
        <w:t xml:space="preserve">estudios evaluaron específicamente la </w:t>
      </w:r>
      <w:r w:rsidR="00151089">
        <w:rPr>
          <w:rFonts w:ascii="Arial" w:hAnsi="Arial" w:cs="Arial"/>
          <w:sz w:val="24"/>
          <w:szCs w:val="24"/>
        </w:rPr>
        <w:t xml:space="preserve">mejoría de la fatiga </w:t>
      </w:r>
      <w:r w:rsidRPr="003F7844">
        <w:rPr>
          <w:rFonts w:ascii="Arial" w:hAnsi="Arial" w:cs="Arial"/>
          <w:sz w:val="24"/>
          <w:szCs w:val="24"/>
        </w:rPr>
        <w:t xml:space="preserve"> mediante un</w:t>
      </w:r>
      <w:r w:rsidR="00151089">
        <w:rPr>
          <w:rFonts w:ascii="Arial" w:hAnsi="Arial" w:cs="Arial"/>
          <w:sz w:val="24"/>
          <w:szCs w:val="24"/>
        </w:rPr>
        <w:t>as</w:t>
      </w:r>
      <w:r w:rsidRPr="003F7844">
        <w:rPr>
          <w:rFonts w:ascii="Arial" w:hAnsi="Arial" w:cs="Arial"/>
          <w:sz w:val="24"/>
          <w:szCs w:val="24"/>
        </w:rPr>
        <w:t xml:space="preserve"> de escalas de fatiga </w:t>
      </w:r>
      <w:r w:rsidR="00151089">
        <w:rPr>
          <w:rFonts w:ascii="Arial" w:hAnsi="Arial" w:cs="Arial"/>
          <w:sz w:val="24"/>
          <w:szCs w:val="24"/>
        </w:rPr>
        <w:t xml:space="preserve">observando una mejoría inmediata después de la transfusión que </w:t>
      </w:r>
      <w:r w:rsidRPr="003F7844">
        <w:rPr>
          <w:rFonts w:ascii="Arial" w:hAnsi="Arial" w:cs="Arial"/>
          <w:sz w:val="24"/>
          <w:szCs w:val="24"/>
        </w:rPr>
        <w:t xml:space="preserve">comenzó a disminuir </w:t>
      </w:r>
      <w:r w:rsidR="00151089">
        <w:rPr>
          <w:rFonts w:ascii="Arial" w:hAnsi="Arial" w:cs="Arial"/>
          <w:sz w:val="24"/>
          <w:szCs w:val="24"/>
        </w:rPr>
        <w:t xml:space="preserve">sobre </w:t>
      </w:r>
      <w:r w:rsidRPr="003F7844">
        <w:rPr>
          <w:rFonts w:ascii="Arial" w:hAnsi="Arial" w:cs="Arial"/>
          <w:sz w:val="24"/>
          <w:szCs w:val="24"/>
        </w:rPr>
        <w:t>el día 14</w:t>
      </w:r>
      <w:r w:rsidR="00151089">
        <w:rPr>
          <w:rFonts w:ascii="Arial" w:hAnsi="Arial" w:cs="Arial"/>
          <w:sz w:val="24"/>
          <w:szCs w:val="24"/>
        </w:rPr>
        <w:t xml:space="preserve"> después de la misma</w:t>
      </w:r>
      <w:r w:rsidRPr="003F7844">
        <w:rPr>
          <w:rFonts w:ascii="Arial" w:hAnsi="Arial" w:cs="Arial"/>
          <w:sz w:val="24"/>
          <w:szCs w:val="24"/>
        </w:rPr>
        <w:t>.</w:t>
      </w:r>
      <w:r w:rsidR="00151089">
        <w:rPr>
          <w:rFonts w:ascii="Arial" w:hAnsi="Arial" w:cs="Arial"/>
          <w:sz w:val="24"/>
          <w:szCs w:val="24"/>
        </w:rPr>
        <w:t xml:space="preserve"> E</w:t>
      </w:r>
      <w:r w:rsidRPr="003F7844">
        <w:rPr>
          <w:rFonts w:ascii="Arial" w:hAnsi="Arial" w:cs="Arial"/>
          <w:sz w:val="24"/>
          <w:szCs w:val="24"/>
        </w:rPr>
        <w:t>ncontra</w:t>
      </w:r>
      <w:r w:rsidR="00151089">
        <w:rPr>
          <w:rFonts w:ascii="Arial" w:hAnsi="Arial" w:cs="Arial"/>
          <w:sz w:val="24"/>
          <w:szCs w:val="24"/>
        </w:rPr>
        <w:t>ndo</w:t>
      </w:r>
      <w:r w:rsidRPr="003F7844">
        <w:rPr>
          <w:rFonts w:ascii="Arial" w:hAnsi="Arial" w:cs="Arial"/>
          <w:sz w:val="24"/>
          <w:szCs w:val="24"/>
        </w:rPr>
        <w:t xml:space="preserve"> resultados similares para la disnea. </w:t>
      </w:r>
      <w:r w:rsidR="00151089">
        <w:rPr>
          <w:rFonts w:ascii="Arial" w:hAnsi="Arial" w:cs="Arial"/>
          <w:sz w:val="24"/>
          <w:szCs w:val="24"/>
        </w:rPr>
        <w:t xml:space="preserve">En el presente estudio no se han evaluado objetivamente la mejoría de los síntomas, reconociendo este hecho como una limitación. </w:t>
      </w:r>
    </w:p>
    <w:p w:rsidR="00504293" w:rsidRDefault="007F34E6" w:rsidP="00606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Conclusiones:</w:t>
      </w:r>
      <w:r w:rsidR="00481D18">
        <w:rPr>
          <w:rFonts w:ascii="Arial" w:hAnsi="Arial" w:cs="Arial"/>
          <w:sz w:val="24"/>
          <w:szCs w:val="24"/>
        </w:rPr>
        <w:t xml:space="preserve"> Las transfusiones han sido un procedimiento seguro en el domicilio del paciente.</w:t>
      </w:r>
    </w:p>
    <w:p w:rsidR="00481D18" w:rsidRPr="00CA09BA" w:rsidRDefault="00481D18" w:rsidP="00606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09BA">
        <w:rPr>
          <w:rFonts w:ascii="Arial" w:hAnsi="Arial" w:cs="Arial"/>
          <w:sz w:val="24"/>
          <w:szCs w:val="24"/>
        </w:rPr>
        <w:t>La mayor parte de los pacientes que han recibido transfusiones eran paliativos.</w:t>
      </w:r>
    </w:p>
    <w:p w:rsidR="00481D18" w:rsidRPr="00CA09BA" w:rsidRDefault="00481D18" w:rsidP="00606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09BA">
        <w:rPr>
          <w:rFonts w:ascii="Arial" w:hAnsi="Arial" w:cs="Arial"/>
          <w:sz w:val="24"/>
          <w:szCs w:val="24"/>
        </w:rPr>
        <w:t>Todas las transfusiones realizadas estaban indicadas analítica y clínicamente.</w:t>
      </w:r>
    </w:p>
    <w:p w:rsidR="00481D18" w:rsidRPr="00CA09BA" w:rsidRDefault="00481D18" w:rsidP="00606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09BA">
        <w:rPr>
          <w:rFonts w:ascii="Arial" w:hAnsi="Arial" w:cs="Arial"/>
          <w:sz w:val="24"/>
          <w:szCs w:val="24"/>
        </w:rPr>
        <w:t xml:space="preserve">El elevado grado de satisfacción de pacientes y familiares </w:t>
      </w:r>
      <w:r w:rsidR="00D3338F" w:rsidRPr="00CA09BA">
        <w:rPr>
          <w:rFonts w:ascii="Arial" w:hAnsi="Arial" w:cs="Arial"/>
          <w:sz w:val="24"/>
          <w:szCs w:val="24"/>
        </w:rPr>
        <w:t>hace</w:t>
      </w:r>
      <w:r w:rsidRPr="00CA09BA">
        <w:rPr>
          <w:rFonts w:ascii="Arial" w:hAnsi="Arial" w:cs="Arial"/>
          <w:sz w:val="24"/>
          <w:szCs w:val="24"/>
        </w:rPr>
        <w:t xml:space="preserve"> inferir que se está contribuyendo a mejorar la calidad de vida.</w:t>
      </w:r>
    </w:p>
    <w:p w:rsidR="00504293" w:rsidRPr="00CA09BA" w:rsidRDefault="00504293" w:rsidP="00606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4293" w:rsidRPr="00CA09BA" w:rsidRDefault="00504293" w:rsidP="00606198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A09BA">
        <w:rPr>
          <w:rFonts w:ascii="Arial" w:hAnsi="Arial" w:cs="Arial"/>
          <w:sz w:val="24"/>
          <w:szCs w:val="24"/>
          <w:lang w:val="en-US"/>
        </w:rPr>
        <w:t>BIBLIOGRAFÍA</w:t>
      </w:r>
    </w:p>
    <w:p w:rsidR="00FC74E6" w:rsidRPr="00CA09BA" w:rsidRDefault="00CA09BA" w:rsidP="00FC74E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CA09BA">
        <w:rPr>
          <w:lang w:val="en-US"/>
        </w:rPr>
        <w:t>1</w:t>
      </w:r>
      <w:r w:rsidR="00FC74E6" w:rsidRPr="00CA09BA">
        <w:rPr>
          <w:lang w:val="en-US"/>
        </w:rPr>
        <w:t xml:space="preserve"> </w:t>
      </w:r>
      <w:r w:rsidR="00FC74E6" w:rsidRPr="00CA09BA">
        <w:rPr>
          <w:rFonts w:ascii="Arial" w:hAnsi="Arial" w:cs="Arial"/>
          <w:sz w:val="24"/>
          <w:szCs w:val="24"/>
          <w:lang w:val="en-US"/>
        </w:rPr>
        <w:t xml:space="preserve"> Gaskell</w:t>
      </w:r>
      <w:proofErr w:type="gramEnd"/>
      <w:r w:rsidR="00FC74E6" w:rsidRPr="00CA09BA">
        <w:rPr>
          <w:rFonts w:ascii="Arial" w:hAnsi="Arial" w:cs="Arial"/>
          <w:sz w:val="24"/>
          <w:szCs w:val="24"/>
          <w:lang w:val="en-US"/>
        </w:rPr>
        <w:t xml:space="preserve"> H</w:t>
      </w:r>
      <w:r w:rsidR="00E816B7" w:rsidRPr="00CA09BA">
        <w:rPr>
          <w:rFonts w:ascii="Arial" w:hAnsi="Arial" w:cs="Arial"/>
          <w:sz w:val="24"/>
          <w:szCs w:val="24"/>
          <w:lang w:val="en-US"/>
        </w:rPr>
        <w:t>, Derry S, Moore RA</w:t>
      </w:r>
      <w:r w:rsidR="00FC74E6" w:rsidRPr="00CA09BA">
        <w:rPr>
          <w:rFonts w:ascii="Arial" w:hAnsi="Arial" w:cs="Arial"/>
          <w:sz w:val="24"/>
          <w:szCs w:val="24"/>
          <w:lang w:val="en-US"/>
        </w:rPr>
        <w:t xml:space="preserve">, McQuay HJ. Prevalence of </w:t>
      </w:r>
      <w:proofErr w:type="spellStart"/>
      <w:r w:rsidR="00FC74E6" w:rsidRPr="00CA09BA">
        <w:rPr>
          <w:rFonts w:ascii="Arial" w:hAnsi="Arial" w:cs="Arial"/>
          <w:sz w:val="24"/>
          <w:szCs w:val="24"/>
          <w:lang w:val="en-US"/>
        </w:rPr>
        <w:t>anaemia</w:t>
      </w:r>
      <w:proofErr w:type="spellEnd"/>
      <w:r w:rsidR="00FC74E6" w:rsidRPr="00CA09BA">
        <w:rPr>
          <w:rFonts w:ascii="Arial" w:hAnsi="Arial" w:cs="Arial"/>
          <w:sz w:val="24"/>
          <w:szCs w:val="24"/>
          <w:lang w:val="en-US"/>
        </w:rPr>
        <w:t xml:space="preserve"> in older persons: systematic review. BMC Geriatrics. 2008; 8 (1):1-8.   PMID: </w:t>
      </w:r>
      <w:proofErr w:type="gramStart"/>
      <w:r w:rsidR="00FC74E6" w:rsidRPr="00CA09BA">
        <w:rPr>
          <w:rFonts w:ascii="Arial" w:hAnsi="Arial" w:cs="Arial"/>
          <w:sz w:val="24"/>
          <w:szCs w:val="24"/>
          <w:lang w:val="en-US"/>
        </w:rPr>
        <w:t>18194534  DOI</w:t>
      </w:r>
      <w:proofErr w:type="gramEnd"/>
      <w:r w:rsidR="00FC74E6" w:rsidRPr="00CA09BA">
        <w:rPr>
          <w:rFonts w:ascii="Arial" w:hAnsi="Arial" w:cs="Arial"/>
          <w:sz w:val="24"/>
          <w:szCs w:val="24"/>
          <w:lang w:val="en-US"/>
        </w:rPr>
        <w:t xml:space="preserve">: 10.1186/1471-2318-8-1  </w:t>
      </w:r>
    </w:p>
    <w:p w:rsidR="00FC74E6" w:rsidRPr="00CA09BA" w:rsidRDefault="00CA09BA" w:rsidP="00606198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A09BA">
        <w:rPr>
          <w:rFonts w:ascii="Arial" w:hAnsi="Arial" w:cs="Arial"/>
          <w:sz w:val="24"/>
          <w:szCs w:val="24"/>
          <w:lang w:val="en-US"/>
        </w:rPr>
        <w:t>2</w:t>
      </w:r>
      <w:r w:rsidR="00FC74E6" w:rsidRPr="00CA09BA">
        <w:rPr>
          <w:rFonts w:ascii="Arial" w:hAnsi="Arial" w:cs="Arial"/>
          <w:sz w:val="24"/>
          <w:szCs w:val="24"/>
          <w:lang w:val="en-US"/>
        </w:rPr>
        <w:t xml:space="preserve"> </w:t>
      </w:r>
      <w:r w:rsidR="00E816B7" w:rsidRPr="00CA09BA">
        <w:rPr>
          <w:rFonts w:ascii="Arial" w:hAnsi="Arial" w:cs="Arial"/>
          <w:sz w:val="24"/>
          <w:szCs w:val="24"/>
          <w:lang w:val="en-US"/>
        </w:rPr>
        <w:t>McClellan W</w:t>
      </w:r>
      <w:r w:rsidR="00FC74E6" w:rsidRPr="00CA09B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C74E6" w:rsidRPr="00CA09BA">
        <w:rPr>
          <w:rFonts w:ascii="Arial" w:hAnsi="Arial" w:cs="Arial"/>
          <w:sz w:val="24"/>
          <w:szCs w:val="24"/>
          <w:lang w:val="en-US"/>
        </w:rPr>
        <w:t>Aronoff</w:t>
      </w:r>
      <w:proofErr w:type="spellEnd"/>
      <w:r w:rsidR="00FC74E6" w:rsidRPr="00CA09BA">
        <w:rPr>
          <w:rFonts w:ascii="Arial" w:hAnsi="Arial" w:cs="Arial"/>
          <w:sz w:val="24"/>
          <w:szCs w:val="24"/>
          <w:lang w:val="en-US"/>
        </w:rPr>
        <w:t xml:space="preserve"> SL, Bolton WK</w:t>
      </w:r>
      <w:r w:rsidR="00E816B7" w:rsidRPr="00CA09BA">
        <w:rPr>
          <w:rFonts w:ascii="Arial" w:hAnsi="Arial" w:cs="Arial"/>
          <w:sz w:val="24"/>
          <w:szCs w:val="24"/>
          <w:lang w:val="en-US"/>
        </w:rPr>
        <w:t>, Hood S</w:t>
      </w:r>
      <w:r w:rsidR="00FC74E6" w:rsidRPr="00CA09B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C74E6" w:rsidRPr="00CA09BA">
        <w:rPr>
          <w:rFonts w:ascii="Arial" w:hAnsi="Arial" w:cs="Arial"/>
          <w:sz w:val="24"/>
          <w:szCs w:val="24"/>
          <w:lang w:val="en-US"/>
        </w:rPr>
        <w:t>Lorber</w:t>
      </w:r>
      <w:proofErr w:type="spellEnd"/>
      <w:r w:rsidR="00FC74E6" w:rsidRPr="00CA09BA">
        <w:rPr>
          <w:rFonts w:ascii="Arial" w:hAnsi="Arial" w:cs="Arial"/>
          <w:sz w:val="24"/>
          <w:szCs w:val="24"/>
          <w:lang w:val="en-US"/>
        </w:rPr>
        <w:t xml:space="preserve"> DL</w:t>
      </w:r>
      <w:r w:rsidR="00E816B7" w:rsidRPr="00CA09BA">
        <w:rPr>
          <w:rFonts w:ascii="Arial" w:hAnsi="Arial" w:cs="Arial"/>
          <w:sz w:val="24"/>
          <w:szCs w:val="24"/>
          <w:lang w:val="en-US"/>
        </w:rPr>
        <w:t>, Tang K</w:t>
      </w:r>
      <w:r w:rsidR="00FC74E6" w:rsidRPr="00CA09BA">
        <w:rPr>
          <w:rFonts w:ascii="Arial" w:hAnsi="Arial" w:cs="Arial"/>
          <w:sz w:val="24"/>
          <w:szCs w:val="24"/>
          <w:lang w:val="en-US"/>
        </w:rPr>
        <w:t xml:space="preserve">L, et al. The prevalence of anemia in patients with chronic kidney disease. </w:t>
      </w:r>
      <w:proofErr w:type="spellStart"/>
      <w:r w:rsidR="00FC74E6" w:rsidRPr="00CA09BA">
        <w:rPr>
          <w:rFonts w:ascii="Arial" w:hAnsi="Arial" w:cs="Arial"/>
          <w:sz w:val="24"/>
          <w:szCs w:val="24"/>
          <w:lang w:val="en-US"/>
        </w:rPr>
        <w:t>Curr</w:t>
      </w:r>
      <w:proofErr w:type="spellEnd"/>
      <w:r w:rsidR="00FC74E6" w:rsidRPr="00CA09BA">
        <w:rPr>
          <w:rFonts w:ascii="Arial" w:hAnsi="Arial" w:cs="Arial"/>
          <w:sz w:val="24"/>
          <w:szCs w:val="24"/>
          <w:lang w:val="en-US"/>
        </w:rPr>
        <w:t xml:space="preserve"> Med Res </w:t>
      </w:r>
      <w:proofErr w:type="spellStart"/>
      <w:r w:rsidR="00FC74E6" w:rsidRPr="00CA09BA">
        <w:rPr>
          <w:rFonts w:ascii="Arial" w:hAnsi="Arial" w:cs="Arial"/>
          <w:sz w:val="24"/>
          <w:szCs w:val="24"/>
          <w:lang w:val="en-US"/>
        </w:rPr>
        <w:t>Opin</w:t>
      </w:r>
      <w:proofErr w:type="spellEnd"/>
      <w:r w:rsidR="00FC74E6" w:rsidRPr="00CA09BA">
        <w:rPr>
          <w:rFonts w:ascii="Arial" w:hAnsi="Arial" w:cs="Arial"/>
          <w:sz w:val="24"/>
          <w:szCs w:val="24"/>
          <w:lang w:val="en-US"/>
        </w:rPr>
        <w:t>. 2004; 20</w:t>
      </w:r>
      <w:r w:rsidR="00E816B7" w:rsidRPr="00CA09BA">
        <w:rPr>
          <w:rFonts w:ascii="Arial" w:hAnsi="Arial" w:cs="Arial"/>
          <w:sz w:val="24"/>
          <w:szCs w:val="24"/>
          <w:lang w:val="en-US"/>
        </w:rPr>
        <w:t>(9)</w:t>
      </w:r>
      <w:r w:rsidR="00FC74E6" w:rsidRPr="00CA09BA">
        <w:rPr>
          <w:rFonts w:ascii="Arial" w:hAnsi="Arial" w:cs="Arial"/>
          <w:sz w:val="24"/>
          <w:szCs w:val="24"/>
          <w:lang w:val="en-US"/>
        </w:rPr>
        <w:t>:1501-10.</w:t>
      </w:r>
      <w:r w:rsidR="00E816B7" w:rsidRPr="00CA09BA">
        <w:rPr>
          <w:rFonts w:ascii="Arial" w:hAnsi="Arial" w:cs="Arial"/>
          <w:sz w:val="24"/>
          <w:szCs w:val="24"/>
          <w:lang w:val="en-US"/>
        </w:rPr>
        <w:t xml:space="preserve"> PMID: 15383200 DOI: 10.1185/030079904X2763</w:t>
      </w:r>
    </w:p>
    <w:p w:rsidR="00E816B7" w:rsidRPr="00CA09BA" w:rsidRDefault="00CA09BA" w:rsidP="00E816B7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A09BA">
        <w:rPr>
          <w:rFonts w:ascii="Arial" w:hAnsi="Arial" w:cs="Arial"/>
          <w:sz w:val="24"/>
          <w:szCs w:val="24"/>
          <w:lang w:val="en-US"/>
        </w:rPr>
        <w:t>3</w:t>
      </w:r>
      <w:r w:rsidR="00E816B7" w:rsidRPr="00CA09BA">
        <w:rPr>
          <w:lang w:val="en-US"/>
        </w:rPr>
        <w:t xml:space="preserve"> </w:t>
      </w:r>
      <w:r w:rsidR="003053B4" w:rsidRPr="00CA09BA">
        <w:rPr>
          <w:rFonts w:ascii="Arial" w:hAnsi="Arial" w:cs="Arial"/>
          <w:sz w:val="24"/>
          <w:szCs w:val="24"/>
          <w:lang w:val="en-US"/>
        </w:rPr>
        <w:t>Gramm J</w:t>
      </w:r>
      <w:r w:rsidR="00E816B7" w:rsidRPr="00CA09BA">
        <w:rPr>
          <w:rFonts w:ascii="Arial" w:hAnsi="Arial" w:cs="Arial"/>
          <w:sz w:val="24"/>
          <w:szCs w:val="24"/>
          <w:lang w:val="en-US"/>
        </w:rPr>
        <w:t xml:space="preserve">, Smith S, </w:t>
      </w:r>
      <w:proofErr w:type="spellStart"/>
      <w:r w:rsidR="00E816B7" w:rsidRPr="00CA09BA">
        <w:rPr>
          <w:rFonts w:ascii="Arial" w:hAnsi="Arial" w:cs="Arial"/>
          <w:sz w:val="24"/>
          <w:szCs w:val="24"/>
          <w:lang w:val="en-US"/>
        </w:rPr>
        <w:t>Gamelli</w:t>
      </w:r>
      <w:proofErr w:type="spellEnd"/>
      <w:r w:rsidR="00E816B7" w:rsidRPr="00CA09BA">
        <w:rPr>
          <w:rFonts w:ascii="Arial" w:hAnsi="Arial" w:cs="Arial"/>
          <w:sz w:val="24"/>
          <w:szCs w:val="24"/>
          <w:lang w:val="en-US"/>
        </w:rPr>
        <w:t xml:space="preserve"> RL, Dries DJ</w:t>
      </w:r>
      <w:r w:rsidR="003053B4" w:rsidRPr="00CA09BA">
        <w:rPr>
          <w:rFonts w:ascii="Arial" w:hAnsi="Arial" w:cs="Arial"/>
          <w:sz w:val="24"/>
          <w:szCs w:val="24"/>
          <w:lang w:val="en-US"/>
        </w:rPr>
        <w:t>.</w:t>
      </w:r>
      <w:r w:rsidR="00E816B7" w:rsidRPr="00CA09BA">
        <w:rPr>
          <w:rFonts w:ascii="Arial" w:hAnsi="Arial" w:cs="Arial"/>
          <w:sz w:val="24"/>
          <w:szCs w:val="24"/>
          <w:lang w:val="en-US"/>
        </w:rPr>
        <w:t xml:space="preserve"> Effect of transfusion on oxygen transport in critically ill patients. Shock. 1996; 5</w:t>
      </w:r>
      <w:r w:rsidR="003053B4" w:rsidRPr="00CA09BA">
        <w:rPr>
          <w:rFonts w:ascii="Arial" w:hAnsi="Arial" w:cs="Arial"/>
          <w:sz w:val="24"/>
          <w:szCs w:val="24"/>
          <w:lang w:val="en-US"/>
        </w:rPr>
        <w:t>(3)</w:t>
      </w:r>
      <w:r w:rsidR="00E816B7" w:rsidRPr="00CA09BA">
        <w:rPr>
          <w:rFonts w:ascii="Arial" w:hAnsi="Arial" w:cs="Arial"/>
          <w:sz w:val="24"/>
          <w:szCs w:val="24"/>
          <w:lang w:val="en-US"/>
        </w:rPr>
        <w:t xml:space="preserve">:190-3. </w:t>
      </w:r>
      <w:r w:rsidR="003053B4" w:rsidRPr="00CA09BA">
        <w:rPr>
          <w:rFonts w:ascii="Arial" w:hAnsi="Arial" w:cs="Arial"/>
          <w:sz w:val="24"/>
          <w:szCs w:val="24"/>
          <w:lang w:val="en-US"/>
        </w:rPr>
        <w:t>PMID: 8696982</w:t>
      </w:r>
      <w:r w:rsidR="00E816B7" w:rsidRPr="00CA09BA">
        <w:rPr>
          <w:rFonts w:ascii="Arial" w:hAnsi="Arial" w:cs="Arial"/>
          <w:sz w:val="24"/>
          <w:szCs w:val="24"/>
          <w:lang w:val="en-US"/>
        </w:rPr>
        <w:t xml:space="preserve">    </w:t>
      </w:r>
    </w:p>
    <w:p w:rsidR="00E816B7" w:rsidRPr="00CA09BA" w:rsidRDefault="00CA09BA" w:rsidP="00606198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A09BA">
        <w:rPr>
          <w:rFonts w:ascii="Arial" w:hAnsi="Arial" w:cs="Arial"/>
          <w:sz w:val="24"/>
          <w:szCs w:val="24"/>
          <w:lang w:val="en-US"/>
        </w:rPr>
        <w:t>4</w:t>
      </w:r>
      <w:r w:rsidR="003053B4" w:rsidRPr="00CA09BA">
        <w:rPr>
          <w:rFonts w:ascii="Arial" w:hAnsi="Arial" w:cs="Arial"/>
          <w:sz w:val="24"/>
          <w:szCs w:val="24"/>
          <w:lang w:val="en-US"/>
        </w:rPr>
        <w:t xml:space="preserve"> Napolitano LM, </w:t>
      </w:r>
      <w:proofErr w:type="spellStart"/>
      <w:r w:rsidR="003053B4" w:rsidRPr="00CA09BA">
        <w:rPr>
          <w:rFonts w:ascii="Arial" w:hAnsi="Arial" w:cs="Arial"/>
          <w:sz w:val="24"/>
          <w:szCs w:val="24"/>
          <w:lang w:val="en-US"/>
        </w:rPr>
        <w:t>Kurek</w:t>
      </w:r>
      <w:proofErr w:type="spellEnd"/>
      <w:r w:rsidR="003053B4" w:rsidRPr="00CA09BA">
        <w:rPr>
          <w:rFonts w:ascii="Arial" w:hAnsi="Arial" w:cs="Arial"/>
          <w:sz w:val="24"/>
          <w:szCs w:val="24"/>
          <w:lang w:val="en-US"/>
        </w:rPr>
        <w:t xml:space="preserve"> S, </w:t>
      </w:r>
      <w:proofErr w:type="spellStart"/>
      <w:r w:rsidR="003053B4" w:rsidRPr="00CA09BA">
        <w:rPr>
          <w:rFonts w:ascii="Arial" w:hAnsi="Arial" w:cs="Arial"/>
          <w:sz w:val="24"/>
          <w:szCs w:val="24"/>
          <w:lang w:val="en-US"/>
        </w:rPr>
        <w:t>Luchette</w:t>
      </w:r>
      <w:proofErr w:type="spellEnd"/>
      <w:r w:rsidR="003053B4" w:rsidRPr="00CA09BA">
        <w:rPr>
          <w:rFonts w:ascii="Arial" w:hAnsi="Arial" w:cs="Arial"/>
          <w:sz w:val="24"/>
          <w:szCs w:val="24"/>
          <w:lang w:val="en-US"/>
        </w:rPr>
        <w:t xml:space="preserve"> FA, Anderson GL, Bard MR, Bromberg W, et al. Clinical practice guideline: red blood cell transfusion in adult trauma and critical care. J Trauma. 2009; 67(6):1439-42. PMID: 20009700 DOI: 10.1097/TA.0b013e3181ba7074</w:t>
      </w:r>
    </w:p>
    <w:p w:rsidR="003053B4" w:rsidRPr="00CA09BA" w:rsidRDefault="00CA09BA" w:rsidP="00606198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A09BA">
        <w:rPr>
          <w:rFonts w:ascii="Arial" w:hAnsi="Arial" w:cs="Arial"/>
          <w:sz w:val="24"/>
          <w:szCs w:val="24"/>
          <w:lang w:val="en-US"/>
        </w:rPr>
        <w:lastRenderedPageBreak/>
        <w:t>5</w:t>
      </w:r>
      <w:r w:rsidR="003053B4" w:rsidRPr="00CA09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053B4" w:rsidRPr="00CA09BA">
        <w:rPr>
          <w:rFonts w:ascii="Arial" w:hAnsi="Arial" w:cs="Arial"/>
          <w:sz w:val="24"/>
          <w:szCs w:val="24"/>
          <w:lang w:val="en-US"/>
        </w:rPr>
        <w:t>Liumbruno</w:t>
      </w:r>
      <w:proofErr w:type="spellEnd"/>
      <w:r w:rsidR="003053B4" w:rsidRPr="00CA09BA">
        <w:rPr>
          <w:rFonts w:ascii="Arial" w:hAnsi="Arial" w:cs="Arial"/>
          <w:sz w:val="24"/>
          <w:szCs w:val="24"/>
          <w:lang w:val="en-US"/>
        </w:rPr>
        <w:t xml:space="preserve"> G, </w:t>
      </w:r>
      <w:proofErr w:type="spellStart"/>
      <w:r w:rsidR="003053B4" w:rsidRPr="00CA09BA">
        <w:rPr>
          <w:rFonts w:ascii="Arial" w:hAnsi="Arial" w:cs="Arial"/>
          <w:sz w:val="24"/>
          <w:szCs w:val="24"/>
          <w:lang w:val="en-US"/>
        </w:rPr>
        <w:t>Bennardello</w:t>
      </w:r>
      <w:proofErr w:type="spellEnd"/>
      <w:r w:rsidR="003053B4" w:rsidRPr="00CA09BA">
        <w:rPr>
          <w:rFonts w:ascii="Arial" w:hAnsi="Arial" w:cs="Arial"/>
          <w:sz w:val="24"/>
          <w:szCs w:val="24"/>
          <w:lang w:val="en-US"/>
        </w:rPr>
        <w:t xml:space="preserve"> F, </w:t>
      </w:r>
      <w:proofErr w:type="spellStart"/>
      <w:r w:rsidR="003053B4" w:rsidRPr="00CA09BA">
        <w:rPr>
          <w:rFonts w:ascii="Arial" w:hAnsi="Arial" w:cs="Arial"/>
          <w:sz w:val="24"/>
          <w:szCs w:val="24"/>
          <w:lang w:val="en-US"/>
        </w:rPr>
        <w:t>Lattanzio</w:t>
      </w:r>
      <w:proofErr w:type="spellEnd"/>
      <w:r w:rsidR="003053B4" w:rsidRPr="00CA09BA">
        <w:rPr>
          <w:rFonts w:ascii="Arial" w:hAnsi="Arial" w:cs="Arial"/>
          <w:sz w:val="24"/>
          <w:szCs w:val="24"/>
          <w:lang w:val="en-US"/>
        </w:rPr>
        <w:t xml:space="preserve"> A, </w:t>
      </w:r>
      <w:proofErr w:type="spellStart"/>
      <w:r w:rsidR="003053B4" w:rsidRPr="00CA09BA">
        <w:rPr>
          <w:rFonts w:ascii="Arial" w:hAnsi="Arial" w:cs="Arial"/>
          <w:sz w:val="24"/>
          <w:szCs w:val="24"/>
          <w:lang w:val="en-US"/>
        </w:rPr>
        <w:t>Piccoli</w:t>
      </w:r>
      <w:proofErr w:type="spellEnd"/>
      <w:r w:rsidR="003053B4" w:rsidRPr="00CA09BA">
        <w:rPr>
          <w:rFonts w:ascii="Arial" w:hAnsi="Arial" w:cs="Arial"/>
          <w:sz w:val="24"/>
          <w:szCs w:val="24"/>
          <w:lang w:val="en-US"/>
        </w:rPr>
        <w:t xml:space="preserve"> P, Rossetti G. Recommendations for the transfusion of red blood cells. Blood </w:t>
      </w:r>
      <w:proofErr w:type="spellStart"/>
      <w:r w:rsidR="003053B4" w:rsidRPr="00CA09BA">
        <w:rPr>
          <w:rFonts w:ascii="Arial" w:hAnsi="Arial" w:cs="Arial"/>
          <w:sz w:val="24"/>
          <w:szCs w:val="24"/>
          <w:lang w:val="en-US"/>
        </w:rPr>
        <w:t>Transfus</w:t>
      </w:r>
      <w:proofErr w:type="spellEnd"/>
      <w:r w:rsidR="003053B4" w:rsidRPr="00CA09BA">
        <w:rPr>
          <w:rFonts w:ascii="Arial" w:hAnsi="Arial" w:cs="Arial"/>
          <w:sz w:val="24"/>
          <w:szCs w:val="24"/>
          <w:lang w:val="en-US"/>
        </w:rPr>
        <w:t xml:space="preserve">. 2009; 7(1):49-64. PMID: 19290081; DOI: 10.2450/2008.0020-08 </w:t>
      </w:r>
    </w:p>
    <w:p w:rsidR="003053B4" w:rsidRPr="00CA09BA" w:rsidRDefault="00CA09BA" w:rsidP="00606198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A09BA">
        <w:rPr>
          <w:rFonts w:ascii="Arial" w:hAnsi="Arial" w:cs="Arial"/>
          <w:sz w:val="24"/>
          <w:szCs w:val="24"/>
          <w:lang w:val="en-US"/>
        </w:rPr>
        <w:t>6</w:t>
      </w:r>
      <w:r w:rsidR="003053B4" w:rsidRPr="00CA09BA">
        <w:rPr>
          <w:rFonts w:ascii="Arial" w:hAnsi="Arial" w:cs="Arial"/>
          <w:sz w:val="24"/>
          <w:szCs w:val="24"/>
          <w:lang w:val="en-US"/>
        </w:rPr>
        <w:t xml:space="preserve"> Pape A, Stein P, Horn O, </w:t>
      </w:r>
      <w:proofErr w:type="spellStart"/>
      <w:r w:rsidR="003053B4" w:rsidRPr="00CA09BA">
        <w:rPr>
          <w:rFonts w:ascii="Arial" w:hAnsi="Arial" w:cs="Arial"/>
          <w:sz w:val="24"/>
          <w:szCs w:val="24"/>
          <w:lang w:val="en-US"/>
        </w:rPr>
        <w:t>Habler</w:t>
      </w:r>
      <w:proofErr w:type="spellEnd"/>
      <w:r w:rsidR="003053B4" w:rsidRPr="00CA09BA">
        <w:rPr>
          <w:rFonts w:ascii="Arial" w:hAnsi="Arial" w:cs="Arial"/>
          <w:sz w:val="24"/>
          <w:szCs w:val="24"/>
          <w:lang w:val="en-US"/>
        </w:rPr>
        <w:t xml:space="preserve"> O. Clinical evidence of blood transfusion effectiveness. Blood </w:t>
      </w:r>
      <w:proofErr w:type="spellStart"/>
      <w:r w:rsidR="003053B4" w:rsidRPr="00CA09BA">
        <w:rPr>
          <w:rFonts w:ascii="Arial" w:hAnsi="Arial" w:cs="Arial"/>
          <w:sz w:val="24"/>
          <w:szCs w:val="24"/>
          <w:lang w:val="en-US"/>
        </w:rPr>
        <w:t>Transfus</w:t>
      </w:r>
      <w:proofErr w:type="spellEnd"/>
      <w:r w:rsidR="003053B4" w:rsidRPr="00CA09BA">
        <w:rPr>
          <w:rFonts w:ascii="Arial" w:hAnsi="Arial" w:cs="Arial"/>
          <w:sz w:val="24"/>
          <w:szCs w:val="24"/>
          <w:lang w:val="en-US"/>
        </w:rPr>
        <w:t>. 2009; 7(4):250-8. PMID: 20011636; DOI: 10.2450/2008.0072-08</w:t>
      </w:r>
    </w:p>
    <w:p w:rsidR="00504293" w:rsidRPr="00CA09BA" w:rsidRDefault="00CA09BA" w:rsidP="00606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09BA">
        <w:rPr>
          <w:rFonts w:ascii="Arial" w:hAnsi="Arial" w:cs="Arial"/>
          <w:sz w:val="24"/>
          <w:szCs w:val="24"/>
          <w:lang w:val="en-US"/>
        </w:rPr>
        <w:t>7</w:t>
      </w:r>
      <w:r w:rsidR="00E421E4" w:rsidRPr="00CA09BA">
        <w:rPr>
          <w:rFonts w:ascii="Arial" w:hAnsi="Arial" w:cs="Arial"/>
          <w:sz w:val="24"/>
          <w:szCs w:val="24"/>
          <w:lang w:val="en-US"/>
        </w:rPr>
        <w:t xml:space="preserve"> </w:t>
      </w:r>
      <w:r w:rsidR="00504293" w:rsidRPr="00CA09BA">
        <w:rPr>
          <w:rFonts w:ascii="Arial" w:hAnsi="Arial" w:cs="Arial"/>
          <w:sz w:val="24"/>
          <w:szCs w:val="24"/>
          <w:lang w:val="en-US"/>
        </w:rPr>
        <w:t xml:space="preserve">Murphy MF, Wallington TB, Kelsey P, </w:t>
      </w:r>
      <w:proofErr w:type="spellStart"/>
      <w:r w:rsidR="00504293" w:rsidRPr="00CA09BA">
        <w:rPr>
          <w:rFonts w:ascii="Arial" w:hAnsi="Arial" w:cs="Arial"/>
          <w:sz w:val="24"/>
          <w:szCs w:val="24"/>
          <w:lang w:val="en-US"/>
        </w:rPr>
        <w:t>Boulton</w:t>
      </w:r>
      <w:proofErr w:type="spellEnd"/>
      <w:r w:rsidR="00504293" w:rsidRPr="00CA09BA">
        <w:rPr>
          <w:rFonts w:ascii="Arial" w:hAnsi="Arial" w:cs="Arial"/>
          <w:sz w:val="24"/>
          <w:szCs w:val="24"/>
          <w:lang w:val="en-US"/>
        </w:rPr>
        <w:t xml:space="preserve"> F, Bruce M, Cohen H, </w:t>
      </w:r>
      <w:r w:rsidR="0034204A" w:rsidRPr="00CA09BA">
        <w:rPr>
          <w:rFonts w:ascii="Arial" w:hAnsi="Arial" w:cs="Arial"/>
          <w:sz w:val="24"/>
          <w:szCs w:val="24"/>
          <w:lang w:val="en-US"/>
        </w:rPr>
        <w:t>et al.</w:t>
      </w:r>
      <w:r w:rsidR="00504293" w:rsidRPr="00CA09BA">
        <w:rPr>
          <w:rFonts w:ascii="Arial" w:hAnsi="Arial" w:cs="Arial"/>
          <w:sz w:val="24"/>
          <w:szCs w:val="24"/>
          <w:lang w:val="en-US"/>
        </w:rPr>
        <w:t xml:space="preserve"> Blood Transfusion Task Force.</w:t>
      </w:r>
      <w:r w:rsidR="0034204A" w:rsidRPr="00CA09BA">
        <w:rPr>
          <w:rFonts w:ascii="Arial" w:hAnsi="Arial" w:cs="Arial"/>
          <w:sz w:val="24"/>
          <w:szCs w:val="24"/>
          <w:lang w:val="en-US"/>
        </w:rPr>
        <w:t xml:space="preserve"> Guidelines for the clinical use of red cell transfusions.</w:t>
      </w:r>
      <w:r w:rsidR="0034204A" w:rsidRPr="00CA09BA">
        <w:rPr>
          <w:lang w:val="en-US"/>
        </w:rPr>
        <w:t xml:space="preserve"> </w:t>
      </w:r>
      <w:r w:rsidR="0034204A" w:rsidRPr="00B53483">
        <w:rPr>
          <w:rFonts w:ascii="Arial" w:hAnsi="Arial" w:cs="Arial"/>
          <w:sz w:val="24"/>
          <w:szCs w:val="24"/>
        </w:rPr>
        <w:t xml:space="preserve">Br J </w:t>
      </w:r>
      <w:proofErr w:type="spellStart"/>
      <w:r w:rsidR="0034204A" w:rsidRPr="00B53483">
        <w:rPr>
          <w:rFonts w:ascii="Arial" w:hAnsi="Arial" w:cs="Arial"/>
          <w:sz w:val="24"/>
          <w:szCs w:val="24"/>
        </w:rPr>
        <w:t>Haematol</w:t>
      </w:r>
      <w:proofErr w:type="spellEnd"/>
      <w:r w:rsidR="0034204A" w:rsidRPr="00B53483">
        <w:rPr>
          <w:rFonts w:ascii="Arial" w:hAnsi="Arial" w:cs="Arial"/>
          <w:sz w:val="24"/>
          <w:szCs w:val="24"/>
        </w:rPr>
        <w:t xml:space="preserve">. </w:t>
      </w:r>
      <w:r w:rsidR="0034204A" w:rsidRPr="00CA09BA">
        <w:rPr>
          <w:rFonts w:ascii="Arial" w:hAnsi="Arial" w:cs="Arial"/>
          <w:sz w:val="24"/>
          <w:szCs w:val="24"/>
        </w:rPr>
        <w:t>2001</w:t>
      </w:r>
      <w:r w:rsidRPr="00CA09BA">
        <w:rPr>
          <w:rFonts w:ascii="Arial" w:hAnsi="Arial" w:cs="Arial"/>
          <w:sz w:val="24"/>
          <w:szCs w:val="24"/>
        </w:rPr>
        <w:t>; 113</w:t>
      </w:r>
      <w:r w:rsidR="0034204A" w:rsidRPr="00CA09BA">
        <w:rPr>
          <w:rFonts w:ascii="Arial" w:hAnsi="Arial" w:cs="Arial"/>
          <w:sz w:val="24"/>
          <w:szCs w:val="24"/>
        </w:rPr>
        <w:t>(1):24-31. PMID: 11328275</w:t>
      </w:r>
    </w:p>
    <w:p w:rsidR="00FF3B80" w:rsidRPr="00CA09BA" w:rsidRDefault="00CA09BA" w:rsidP="00206A2D">
      <w:pPr>
        <w:spacing w:line="360" w:lineRule="auto"/>
        <w:jc w:val="both"/>
        <w:rPr>
          <w:rFonts w:ascii="DejaVuSerifCondensed" w:hAnsi="DejaVuSerifCondensed" w:cs="DejaVuSerifCondensed"/>
          <w:sz w:val="24"/>
          <w:szCs w:val="24"/>
          <w:lang w:val="en-US"/>
        </w:rPr>
      </w:pPr>
      <w:r w:rsidRPr="00CA09BA">
        <w:rPr>
          <w:rFonts w:ascii="DejaVuSerifCondensed" w:hAnsi="DejaVuSerifCondensed" w:cs="DejaVuSerifCondensed"/>
          <w:sz w:val="24"/>
          <w:szCs w:val="24"/>
        </w:rPr>
        <w:t>8</w:t>
      </w:r>
      <w:r w:rsidR="00206A2D" w:rsidRPr="00CA09BA">
        <w:rPr>
          <w:rFonts w:ascii="DejaVuSerifCondensed" w:hAnsi="DejaVuSerifCondensed" w:cs="DejaVuSerifCondensed"/>
          <w:sz w:val="24"/>
          <w:szCs w:val="24"/>
        </w:rPr>
        <w:t xml:space="preserve"> </w:t>
      </w:r>
      <w:r w:rsidR="00FF3B80" w:rsidRPr="00CA09BA">
        <w:rPr>
          <w:rFonts w:ascii="DejaVuSerifCondensed" w:hAnsi="DejaVuSerifCondensed" w:cs="DejaVuSerifCondensed"/>
          <w:sz w:val="24"/>
          <w:szCs w:val="24"/>
        </w:rPr>
        <w:t xml:space="preserve">Preston N, </w:t>
      </w:r>
      <w:proofErr w:type="spellStart"/>
      <w:r w:rsidR="00FF3B80" w:rsidRPr="00CA09BA">
        <w:rPr>
          <w:rFonts w:ascii="DejaVuSerifCondensed" w:hAnsi="DejaVuSerifCondensed" w:cs="DejaVuSerifCondensed"/>
          <w:sz w:val="24"/>
          <w:szCs w:val="24"/>
        </w:rPr>
        <w:t>Hurlow</w:t>
      </w:r>
      <w:proofErr w:type="spellEnd"/>
      <w:r w:rsidR="00FF3B80" w:rsidRPr="00CA09BA">
        <w:rPr>
          <w:rFonts w:ascii="DejaVuSerifCondensed" w:hAnsi="DejaVuSerifCondensed" w:cs="DejaVuSerifCondensed"/>
          <w:sz w:val="24"/>
          <w:szCs w:val="24"/>
        </w:rPr>
        <w:t xml:space="preserve"> A, </w:t>
      </w:r>
      <w:proofErr w:type="spellStart"/>
      <w:r w:rsidR="00FF3B80" w:rsidRPr="00CA09BA">
        <w:rPr>
          <w:rFonts w:ascii="DejaVuSerifCondensed" w:hAnsi="DejaVuSerifCondensed" w:cs="DejaVuSerifCondensed"/>
          <w:sz w:val="24"/>
          <w:szCs w:val="24"/>
        </w:rPr>
        <w:t>Brine</w:t>
      </w:r>
      <w:proofErr w:type="spellEnd"/>
      <w:r w:rsidR="00FF3B80" w:rsidRPr="00CA09BA">
        <w:rPr>
          <w:rFonts w:ascii="DejaVuSerifCondensed" w:hAnsi="DejaVuSerifCondensed" w:cs="DejaVuSerifCondensed"/>
          <w:sz w:val="24"/>
          <w:szCs w:val="24"/>
        </w:rPr>
        <w:t xml:space="preserve"> J, Bennett M. Transfusiones de sangre para la anemia en pacientes con cáncer avanzado. </w:t>
      </w:r>
      <w:r w:rsidR="00FF3B80" w:rsidRPr="00CA09BA">
        <w:rPr>
          <w:rFonts w:ascii="DejaVuSerifCondensed" w:hAnsi="DejaVuSerifCondensed" w:cs="DejaVuSerifCondensed"/>
          <w:sz w:val="24"/>
          <w:szCs w:val="24"/>
          <w:lang w:val="en-US"/>
        </w:rPr>
        <w:t>Cochrane Database of Systematic Reviews 2012 Issue 2. Art. No.: CD009007. DOI: 10.1002/14651858.CD009007</w:t>
      </w:r>
    </w:p>
    <w:p w:rsidR="00206A2D" w:rsidRPr="00CA09BA" w:rsidRDefault="00CA09BA" w:rsidP="00206A2D">
      <w:pPr>
        <w:spacing w:line="360" w:lineRule="auto"/>
        <w:jc w:val="both"/>
        <w:rPr>
          <w:rFonts w:ascii="DejaVuSerifCondensed" w:hAnsi="DejaVuSerifCondensed" w:cs="DejaVuSerifCondensed"/>
          <w:sz w:val="24"/>
          <w:szCs w:val="24"/>
          <w:lang w:val="en-US"/>
        </w:rPr>
      </w:pPr>
      <w:r w:rsidRPr="00CA09BA">
        <w:rPr>
          <w:rFonts w:ascii="DejaVuSerifCondensed" w:hAnsi="DejaVuSerifCondensed" w:cs="DejaVuSerifCondensed"/>
          <w:sz w:val="24"/>
          <w:szCs w:val="24"/>
          <w:lang w:val="en-US"/>
        </w:rPr>
        <w:t>9</w:t>
      </w:r>
      <w:r w:rsidR="00FF3B80" w:rsidRPr="00CA09BA">
        <w:rPr>
          <w:rFonts w:ascii="DejaVuSerifCondensed" w:hAnsi="DejaVuSerifCondensed" w:cs="DejaVuSerifCondensed"/>
          <w:sz w:val="24"/>
          <w:szCs w:val="24"/>
          <w:lang w:val="en-US"/>
        </w:rPr>
        <w:t xml:space="preserve"> </w:t>
      </w:r>
      <w:r w:rsidR="00EA76D9" w:rsidRPr="00EA76D9">
        <w:rPr>
          <w:rFonts w:ascii="DejaVuSerifCondensed" w:hAnsi="DejaVuSerifCondensed" w:cs="DejaVuSerifCondensed"/>
          <w:sz w:val="24"/>
          <w:szCs w:val="24"/>
          <w:lang w:val="en-US"/>
        </w:rPr>
        <w:t xml:space="preserve">Kodama Y1, </w:t>
      </w:r>
      <w:proofErr w:type="spellStart"/>
      <w:r w:rsidR="00EA76D9" w:rsidRPr="00EA76D9">
        <w:rPr>
          <w:rFonts w:ascii="DejaVuSerifCondensed" w:hAnsi="DejaVuSerifCondensed" w:cs="DejaVuSerifCondensed"/>
          <w:sz w:val="24"/>
          <w:szCs w:val="24"/>
          <w:lang w:val="en-US"/>
        </w:rPr>
        <w:t>Takita</w:t>
      </w:r>
      <w:proofErr w:type="spellEnd"/>
      <w:r w:rsidR="00EA76D9" w:rsidRPr="00EA76D9">
        <w:rPr>
          <w:rFonts w:ascii="DejaVuSerifCondensed" w:hAnsi="DejaVuSerifCondensed" w:cs="DejaVuSerifCondensed"/>
          <w:sz w:val="24"/>
          <w:szCs w:val="24"/>
          <w:lang w:val="en-US"/>
        </w:rPr>
        <w:t xml:space="preserve"> M, Kawagoe S, </w:t>
      </w:r>
      <w:proofErr w:type="spellStart"/>
      <w:r w:rsidR="00EA76D9" w:rsidRPr="00EA76D9">
        <w:rPr>
          <w:rFonts w:ascii="DejaVuSerifCondensed" w:hAnsi="DejaVuSerifCondensed" w:cs="DejaVuSerifCondensed"/>
          <w:sz w:val="24"/>
          <w:szCs w:val="24"/>
          <w:lang w:val="en-US"/>
        </w:rPr>
        <w:t>Hirahara</w:t>
      </w:r>
      <w:proofErr w:type="spellEnd"/>
      <w:r w:rsidR="00EA76D9" w:rsidRPr="00EA76D9">
        <w:rPr>
          <w:rFonts w:ascii="DejaVuSerifCondensed" w:hAnsi="DejaVuSerifCondensed" w:cs="DejaVuSerifCondensed"/>
          <w:sz w:val="24"/>
          <w:szCs w:val="24"/>
          <w:lang w:val="en-US"/>
        </w:rPr>
        <w:t xml:space="preserve"> S, Kimura Y, </w:t>
      </w:r>
      <w:proofErr w:type="spellStart"/>
      <w:r w:rsidR="00EA76D9" w:rsidRPr="00EA76D9">
        <w:rPr>
          <w:rFonts w:ascii="DejaVuSerifCondensed" w:hAnsi="DejaVuSerifCondensed" w:cs="DejaVuSerifCondensed"/>
          <w:sz w:val="24"/>
          <w:szCs w:val="24"/>
          <w:lang w:val="en-US"/>
        </w:rPr>
        <w:t>Onozawa</w:t>
      </w:r>
      <w:proofErr w:type="spellEnd"/>
      <w:r w:rsidR="00EA76D9" w:rsidRPr="00EA76D9">
        <w:rPr>
          <w:rFonts w:ascii="DejaVuSerifCondensed" w:hAnsi="DejaVuSerifCondensed" w:cs="DejaVuSerifCondensed"/>
          <w:sz w:val="24"/>
          <w:szCs w:val="24"/>
          <w:lang w:val="en-US"/>
        </w:rPr>
        <w:t xml:space="preserve"> S, </w:t>
      </w:r>
      <w:r w:rsidR="00EA76D9">
        <w:rPr>
          <w:rFonts w:ascii="DejaVuSerifCondensed" w:hAnsi="DejaVuSerifCondensed" w:cs="DejaVuSerifCondensed"/>
          <w:sz w:val="24"/>
          <w:szCs w:val="24"/>
          <w:lang w:val="en-US"/>
        </w:rPr>
        <w:t>et al.</w:t>
      </w:r>
      <w:r w:rsidR="00EA76D9" w:rsidRPr="00EA76D9">
        <w:rPr>
          <w:lang w:val="en-US"/>
        </w:rPr>
        <w:t xml:space="preserve"> </w:t>
      </w:r>
      <w:r w:rsidR="00EA76D9" w:rsidRPr="00EA76D9">
        <w:rPr>
          <w:rFonts w:ascii="DejaVuSerifCondensed" w:hAnsi="DejaVuSerifCondensed" w:cs="DejaVuSerifCondensed"/>
          <w:sz w:val="24"/>
          <w:szCs w:val="24"/>
          <w:lang w:val="en-US"/>
        </w:rPr>
        <w:t>Retrospective study on home care for patients with hematologic malignancies.</w:t>
      </w:r>
      <w:r w:rsidR="00EA76D9">
        <w:rPr>
          <w:rFonts w:ascii="DejaVuSerifCondensed" w:hAnsi="DejaVuSerifCondensed" w:cs="DejaVuSerifCondensed"/>
          <w:sz w:val="24"/>
          <w:szCs w:val="24"/>
          <w:lang w:val="en-US"/>
        </w:rPr>
        <w:t xml:space="preserve"> </w:t>
      </w:r>
      <w:proofErr w:type="spellStart"/>
      <w:r w:rsidR="00EA76D9">
        <w:rPr>
          <w:rFonts w:ascii="DejaVuSerifCondensed" w:hAnsi="DejaVuSerifCondensed" w:cs="DejaVuSerifCondensed"/>
          <w:sz w:val="24"/>
          <w:szCs w:val="24"/>
          <w:lang w:val="en-US"/>
        </w:rPr>
        <w:t>Jpn</w:t>
      </w:r>
      <w:proofErr w:type="spellEnd"/>
      <w:r w:rsidR="00EA76D9">
        <w:rPr>
          <w:rFonts w:ascii="DejaVuSerifCondensed" w:hAnsi="DejaVuSerifCondensed" w:cs="DejaVuSerifCondensed"/>
          <w:sz w:val="24"/>
          <w:szCs w:val="24"/>
          <w:lang w:val="en-US"/>
        </w:rPr>
        <w:t xml:space="preserve"> J </w:t>
      </w:r>
      <w:proofErr w:type="spellStart"/>
      <w:r w:rsidR="00EA76D9">
        <w:rPr>
          <w:rFonts w:ascii="DejaVuSerifCondensed" w:hAnsi="DejaVuSerifCondensed" w:cs="DejaVuSerifCondensed"/>
          <w:sz w:val="24"/>
          <w:szCs w:val="24"/>
          <w:lang w:val="en-US"/>
        </w:rPr>
        <w:t>Clin</w:t>
      </w:r>
      <w:proofErr w:type="spellEnd"/>
      <w:r w:rsidR="00EA76D9">
        <w:rPr>
          <w:rFonts w:ascii="DejaVuSerifCondensed" w:hAnsi="DejaVuSerifCondensed" w:cs="DejaVuSerifCondensed"/>
          <w:sz w:val="24"/>
          <w:szCs w:val="24"/>
          <w:lang w:val="en-US"/>
        </w:rPr>
        <w:t xml:space="preserve"> </w:t>
      </w:r>
      <w:proofErr w:type="spellStart"/>
      <w:r w:rsidR="00EA76D9">
        <w:rPr>
          <w:rFonts w:ascii="DejaVuSerifCondensed" w:hAnsi="DejaVuSerifCondensed" w:cs="DejaVuSerifCondensed"/>
          <w:sz w:val="24"/>
          <w:szCs w:val="24"/>
          <w:lang w:val="en-US"/>
        </w:rPr>
        <w:t>Oncol</w:t>
      </w:r>
      <w:proofErr w:type="spellEnd"/>
      <w:r w:rsidR="00EA76D9">
        <w:rPr>
          <w:rFonts w:ascii="DejaVuSerifCondensed" w:hAnsi="DejaVuSerifCondensed" w:cs="DejaVuSerifCondensed"/>
          <w:sz w:val="24"/>
          <w:szCs w:val="24"/>
          <w:lang w:val="en-US"/>
        </w:rPr>
        <w:t xml:space="preserve"> 2009; 39(9)606–</w:t>
      </w:r>
      <w:r w:rsidR="00206A2D" w:rsidRPr="00CA09BA">
        <w:rPr>
          <w:rFonts w:ascii="DejaVuSerifCondensed" w:hAnsi="DejaVuSerifCondensed" w:cs="DejaVuSerifCondensed"/>
          <w:sz w:val="24"/>
          <w:szCs w:val="24"/>
          <w:lang w:val="en-US"/>
        </w:rPr>
        <w:t>11</w:t>
      </w:r>
      <w:r w:rsidR="00EA76D9">
        <w:rPr>
          <w:rFonts w:ascii="DejaVuSerifCondensed" w:hAnsi="DejaVuSerifCondensed" w:cs="DejaVuSerifCondensed"/>
          <w:sz w:val="24"/>
          <w:szCs w:val="24"/>
          <w:lang w:val="en-US"/>
        </w:rPr>
        <w:t>.</w:t>
      </w:r>
      <w:r w:rsidR="00206A2D" w:rsidRPr="00CA09BA">
        <w:rPr>
          <w:rFonts w:ascii="DejaVuSerifCondensed" w:hAnsi="DejaVuSerifCondensed" w:cs="DejaVuSerifCondensed"/>
          <w:sz w:val="24"/>
          <w:szCs w:val="24"/>
          <w:lang w:val="en-US"/>
        </w:rPr>
        <w:t xml:space="preserve"> </w:t>
      </w:r>
      <w:r w:rsidR="00EA76D9" w:rsidRPr="00EA76D9">
        <w:rPr>
          <w:rFonts w:ascii="DejaVuSerifCondensed" w:hAnsi="DejaVuSerifCondensed" w:cs="DejaVuSerifCondensed"/>
          <w:sz w:val="24"/>
          <w:szCs w:val="24"/>
          <w:lang w:val="en-US"/>
        </w:rPr>
        <w:t>PMID: 19535385 DOI: 10.1093/</w:t>
      </w:r>
      <w:proofErr w:type="spellStart"/>
      <w:r w:rsidR="00EA76D9" w:rsidRPr="00EA76D9">
        <w:rPr>
          <w:rFonts w:ascii="DejaVuSerifCondensed" w:hAnsi="DejaVuSerifCondensed" w:cs="DejaVuSerifCondensed"/>
          <w:sz w:val="24"/>
          <w:szCs w:val="24"/>
          <w:lang w:val="en-US"/>
        </w:rPr>
        <w:t>jjco</w:t>
      </w:r>
      <w:proofErr w:type="spellEnd"/>
      <w:r w:rsidR="00EA76D9" w:rsidRPr="00EA76D9">
        <w:rPr>
          <w:rFonts w:ascii="DejaVuSerifCondensed" w:hAnsi="DejaVuSerifCondensed" w:cs="DejaVuSerifCondensed"/>
          <w:sz w:val="24"/>
          <w:szCs w:val="24"/>
          <w:lang w:val="en-US"/>
        </w:rPr>
        <w:t>/hyp064</w:t>
      </w:r>
    </w:p>
    <w:p w:rsidR="00C51BED" w:rsidRPr="00EA76D9" w:rsidRDefault="00CA09BA" w:rsidP="00EA76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3483">
        <w:rPr>
          <w:rFonts w:ascii="DejaVuSerifCondensed" w:hAnsi="DejaVuSerifCondensed" w:cs="DejaVuSerifCondensed"/>
          <w:sz w:val="24"/>
          <w:szCs w:val="24"/>
        </w:rPr>
        <w:t>10</w:t>
      </w:r>
      <w:r w:rsidR="00206A2D" w:rsidRPr="00B53483">
        <w:rPr>
          <w:rFonts w:ascii="DejaVuSerifCondensed" w:hAnsi="DejaVuSerifCondensed" w:cs="DejaVuSerifCondensed"/>
          <w:sz w:val="24"/>
          <w:szCs w:val="24"/>
        </w:rPr>
        <w:t xml:space="preserve"> </w:t>
      </w:r>
      <w:r w:rsidR="00EA76D9" w:rsidRPr="00B53483">
        <w:rPr>
          <w:rFonts w:ascii="DejaVuSerifCondensed" w:hAnsi="DejaVuSerifCondensed" w:cs="DejaVuSerifCondensed"/>
          <w:sz w:val="24"/>
          <w:szCs w:val="24"/>
        </w:rPr>
        <w:t xml:space="preserve">García Sánchez D, </w:t>
      </w:r>
      <w:proofErr w:type="spellStart"/>
      <w:r w:rsidR="00EA76D9" w:rsidRPr="00B53483">
        <w:rPr>
          <w:rFonts w:ascii="DejaVuSerifCondensed" w:hAnsi="DejaVuSerifCondensed" w:cs="DejaVuSerifCondensed"/>
          <w:sz w:val="24"/>
          <w:szCs w:val="24"/>
        </w:rPr>
        <w:t>Neila</w:t>
      </w:r>
      <w:proofErr w:type="spellEnd"/>
      <w:r w:rsidR="00EA76D9" w:rsidRPr="00B53483">
        <w:rPr>
          <w:rFonts w:ascii="DejaVuSerifCondensed" w:hAnsi="DejaVuSerifCondensed" w:cs="DejaVuSerifCondensed"/>
          <w:sz w:val="24"/>
          <w:szCs w:val="24"/>
        </w:rPr>
        <w:t xml:space="preserve"> Calvo S, </w:t>
      </w:r>
      <w:proofErr w:type="spellStart"/>
      <w:r w:rsidR="00EA76D9" w:rsidRPr="00B53483">
        <w:rPr>
          <w:rFonts w:ascii="DejaVuSerifCondensed" w:hAnsi="DejaVuSerifCondensed" w:cs="DejaVuSerifCondensed"/>
          <w:sz w:val="24"/>
          <w:szCs w:val="24"/>
        </w:rPr>
        <w:t>Sanroma</w:t>
      </w:r>
      <w:proofErr w:type="spellEnd"/>
      <w:r w:rsidR="00EA76D9" w:rsidRPr="00B53483">
        <w:rPr>
          <w:rFonts w:ascii="DejaVuSerifCondensed" w:hAnsi="DejaVuSerifCondensed" w:cs="DejaVuSerifCondensed"/>
          <w:sz w:val="24"/>
          <w:szCs w:val="24"/>
        </w:rPr>
        <w:t xml:space="preserve"> Mendizábal P, Aguilera Zubizarreta A, </w:t>
      </w:r>
      <w:proofErr w:type="spellStart"/>
      <w:r w:rsidR="00EA76D9" w:rsidRPr="00B53483">
        <w:rPr>
          <w:rFonts w:ascii="DejaVuSerifCondensed" w:hAnsi="DejaVuSerifCondensed" w:cs="DejaVuSerifCondensed"/>
          <w:sz w:val="24"/>
          <w:szCs w:val="24"/>
        </w:rPr>
        <w:t>Sgaramella</w:t>
      </w:r>
      <w:proofErr w:type="spellEnd"/>
      <w:r w:rsidR="00EA76D9" w:rsidRPr="00B53483">
        <w:rPr>
          <w:rFonts w:ascii="DejaVuSerifCondensed" w:hAnsi="DejaVuSerifCondensed" w:cs="DejaVuSerifCondensed"/>
          <w:sz w:val="24"/>
          <w:szCs w:val="24"/>
        </w:rPr>
        <w:t xml:space="preserve"> G, González C, et al.</w:t>
      </w:r>
      <w:r w:rsidR="00EA76D9" w:rsidRPr="00B53483">
        <w:t xml:space="preserve"> </w:t>
      </w:r>
      <w:r w:rsidR="00EA76D9" w:rsidRPr="00B53483">
        <w:rPr>
          <w:rFonts w:ascii="DejaVuSerifCondensed" w:hAnsi="DejaVuSerifCondensed" w:cs="DejaVuSerifCondensed"/>
          <w:sz w:val="24"/>
          <w:szCs w:val="24"/>
        </w:rPr>
        <w:t>Transfusiones de Hemoderivados en Hospitalización a Domicilio (HAD). ¿Hacemos un uso óptimo de la sangre</w:t>
      </w:r>
      <w:proofErr w:type="gramStart"/>
      <w:r w:rsidR="00EA76D9" w:rsidRPr="00B53483">
        <w:rPr>
          <w:rFonts w:ascii="DejaVuSerifCondensed" w:hAnsi="DejaVuSerifCondensed" w:cs="DejaVuSerifCondensed"/>
          <w:sz w:val="24"/>
          <w:szCs w:val="24"/>
        </w:rPr>
        <w:t>?.</w:t>
      </w:r>
      <w:proofErr w:type="gramEnd"/>
      <w:r w:rsidR="00EA76D9" w:rsidRPr="00B53483">
        <w:rPr>
          <w:rFonts w:ascii="DejaVuSerifCondensed" w:hAnsi="DejaVuSerifCondensed" w:cs="DejaVuSerifCondensed"/>
          <w:sz w:val="24"/>
          <w:szCs w:val="24"/>
        </w:rPr>
        <w:t xml:space="preserve"> </w:t>
      </w:r>
      <w:proofErr w:type="spellStart"/>
      <w:r w:rsidR="00C51BED" w:rsidRPr="00B53483">
        <w:rPr>
          <w:rFonts w:ascii="DejaVuSerifCondensed" w:hAnsi="DejaVuSerifCondensed" w:cs="DejaVuSerifCondensed"/>
          <w:sz w:val="24"/>
          <w:szCs w:val="24"/>
        </w:rPr>
        <w:t>Rev</w:t>
      </w:r>
      <w:proofErr w:type="spellEnd"/>
      <w:r w:rsidR="00C51BED" w:rsidRPr="00B53483">
        <w:rPr>
          <w:rFonts w:ascii="DejaVuSerifCondensed" w:hAnsi="DejaVuSerifCondensed" w:cs="DejaVuSerifCondensed"/>
          <w:sz w:val="24"/>
          <w:szCs w:val="24"/>
        </w:rPr>
        <w:t xml:space="preserve"> </w:t>
      </w:r>
      <w:proofErr w:type="spellStart"/>
      <w:r w:rsidR="00C51BED" w:rsidRPr="00B53483">
        <w:rPr>
          <w:rFonts w:ascii="DejaVuSerifCondensed" w:hAnsi="DejaVuSerifCondensed" w:cs="DejaVuSerifCondensed"/>
          <w:sz w:val="24"/>
          <w:szCs w:val="24"/>
        </w:rPr>
        <w:t>Clin</w:t>
      </w:r>
      <w:proofErr w:type="spellEnd"/>
      <w:r w:rsidR="00C51BED" w:rsidRPr="00B53483">
        <w:rPr>
          <w:rFonts w:ascii="DejaVuSerifCondensed" w:hAnsi="DejaVuSerifCondensed" w:cs="DejaVuSerifCondensed"/>
          <w:sz w:val="24"/>
          <w:szCs w:val="24"/>
        </w:rPr>
        <w:t xml:space="preserve"> Esp. 2014</w:t>
      </w:r>
      <w:r w:rsidR="00EA76D9" w:rsidRPr="00B53483">
        <w:rPr>
          <w:rFonts w:ascii="DejaVuSerifCondensed" w:hAnsi="DejaVuSerifCondensed" w:cs="DejaVuSerifCondensed"/>
          <w:sz w:val="24"/>
          <w:szCs w:val="24"/>
        </w:rPr>
        <w:t>; 214</w:t>
      </w:r>
      <w:r w:rsidR="00C51BED" w:rsidRPr="00B53483">
        <w:rPr>
          <w:rFonts w:ascii="DejaVuSerifCondensed" w:hAnsi="DejaVuSerifCondensed" w:cs="DejaVuSerifCondensed"/>
          <w:sz w:val="24"/>
          <w:szCs w:val="24"/>
        </w:rPr>
        <w:t xml:space="preserve"> (</w:t>
      </w:r>
      <w:proofErr w:type="spellStart"/>
      <w:r w:rsidR="00C51BED" w:rsidRPr="00B53483">
        <w:rPr>
          <w:rFonts w:ascii="DejaVuSerifCondensed" w:hAnsi="DejaVuSerifCondensed" w:cs="DejaVuSerifCondensed"/>
          <w:sz w:val="24"/>
          <w:szCs w:val="24"/>
        </w:rPr>
        <w:t>Espec</w:t>
      </w:r>
      <w:proofErr w:type="spellEnd"/>
      <w:r w:rsidR="00C51BED" w:rsidRPr="00B53483">
        <w:rPr>
          <w:rFonts w:ascii="DejaVuSerifCondensed" w:hAnsi="DejaVuSerifCondensed" w:cs="DejaVuSerifCondensed"/>
          <w:sz w:val="24"/>
          <w:szCs w:val="24"/>
        </w:rPr>
        <w:t xml:space="preserve"> </w:t>
      </w:r>
      <w:proofErr w:type="spellStart"/>
      <w:r w:rsidR="00C51BED" w:rsidRPr="00B53483">
        <w:rPr>
          <w:rFonts w:ascii="DejaVuSerifCondensed" w:hAnsi="DejaVuSerifCondensed" w:cs="DejaVuSerifCondensed"/>
          <w:sz w:val="24"/>
          <w:szCs w:val="24"/>
        </w:rPr>
        <w:t>Congr</w:t>
      </w:r>
      <w:proofErr w:type="spellEnd"/>
      <w:r w:rsidR="00C51BED" w:rsidRPr="00B53483">
        <w:rPr>
          <w:rFonts w:ascii="DejaVuSerifCondensed" w:hAnsi="DejaVuSerifCondensed" w:cs="DejaVuSerifCondensed"/>
          <w:sz w:val="24"/>
          <w:szCs w:val="24"/>
        </w:rPr>
        <w:t>):1136</w:t>
      </w:r>
    </w:p>
    <w:p w:rsidR="00504293" w:rsidRPr="00EA76D9" w:rsidRDefault="00504293" w:rsidP="00606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04293" w:rsidRPr="00EA7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ejaVuSerif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0F"/>
    <w:rsid w:val="00007AEA"/>
    <w:rsid w:val="00041390"/>
    <w:rsid w:val="00103526"/>
    <w:rsid w:val="00151089"/>
    <w:rsid w:val="001B2B63"/>
    <w:rsid w:val="001D740F"/>
    <w:rsid w:val="00206A2D"/>
    <w:rsid w:val="002C42AB"/>
    <w:rsid w:val="003053B4"/>
    <w:rsid w:val="0034204A"/>
    <w:rsid w:val="00375893"/>
    <w:rsid w:val="003F7844"/>
    <w:rsid w:val="00481D18"/>
    <w:rsid w:val="00504293"/>
    <w:rsid w:val="005477B6"/>
    <w:rsid w:val="00567596"/>
    <w:rsid w:val="00606198"/>
    <w:rsid w:val="007F34E6"/>
    <w:rsid w:val="00892B2E"/>
    <w:rsid w:val="008D27B6"/>
    <w:rsid w:val="009A3ACB"/>
    <w:rsid w:val="00AD4723"/>
    <w:rsid w:val="00B53483"/>
    <w:rsid w:val="00BC55CB"/>
    <w:rsid w:val="00C51BED"/>
    <w:rsid w:val="00C57BC4"/>
    <w:rsid w:val="00CA09BA"/>
    <w:rsid w:val="00D3338F"/>
    <w:rsid w:val="00D46149"/>
    <w:rsid w:val="00D73F6B"/>
    <w:rsid w:val="00DD3405"/>
    <w:rsid w:val="00DF057A"/>
    <w:rsid w:val="00E421E4"/>
    <w:rsid w:val="00E816B7"/>
    <w:rsid w:val="00EA76D9"/>
    <w:rsid w:val="00F21234"/>
    <w:rsid w:val="00F26E1D"/>
    <w:rsid w:val="00FC74E6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137D8-B436-43B9-B1D6-4F717EA2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3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2291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2017-09-28T11:40:00Z</dcterms:created>
  <dcterms:modified xsi:type="dcterms:W3CDTF">2017-12-04T17:17:00Z</dcterms:modified>
</cp:coreProperties>
</file>